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5435A" w14:textId="77777777" w:rsidR="00AE34B6" w:rsidRDefault="00920EC3" w:rsidP="00BA4A52">
      <w:pPr>
        <w:ind w:left="720" w:hanging="720"/>
        <w:jc w:val="center"/>
        <w:rPr>
          <w:rFonts w:ascii="Arial" w:hAnsi="Arial" w:cs="Arial"/>
          <w:b/>
          <w:sz w:val="28"/>
          <w:szCs w:val="28"/>
        </w:rPr>
      </w:pPr>
      <w:r>
        <w:rPr>
          <w:rFonts w:ascii="Arial" w:hAnsi="Arial" w:cs="Arial"/>
          <w:b/>
          <w:noProof/>
          <w:sz w:val="28"/>
          <w:szCs w:val="28"/>
        </w:rPr>
        <mc:AlternateContent>
          <mc:Choice Requires="wpg">
            <w:drawing>
              <wp:anchor distT="0" distB="0" distL="114300" distR="114300" simplePos="0" relativeHeight="251681792" behindDoc="0" locked="0" layoutInCell="1" allowOverlap="1" wp14:anchorId="3B30EF5F" wp14:editId="5F5BD113">
                <wp:simplePos x="0" y="0"/>
                <wp:positionH relativeFrom="column">
                  <wp:posOffset>-177421</wp:posOffset>
                </wp:positionH>
                <wp:positionV relativeFrom="paragraph">
                  <wp:posOffset>-262890</wp:posOffset>
                </wp:positionV>
                <wp:extent cx="6172200" cy="1069358"/>
                <wp:effectExtent l="0" t="0" r="19050" b="0"/>
                <wp:wrapNone/>
                <wp:docPr id="4" name="Group 4"/>
                <wp:cNvGraphicFramePr/>
                <a:graphic xmlns:a="http://schemas.openxmlformats.org/drawingml/2006/main">
                  <a:graphicData uri="http://schemas.microsoft.com/office/word/2010/wordprocessingGroup">
                    <wpg:wgp>
                      <wpg:cNvGrpSpPr/>
                      <wpg:grpSpPr>
                        <a:xfrm>
                          <a:off x="0" y="0"/>
                          <a:ext cx="6172200" cy="1069358"/>
                          <a:chOff x="0" y="0"/>
                          <a:chExt cx="6172374" cy="1069358"/>
                        </a:xfrm>
                      </wpg:grpSpPr>
                      <wps:wsp>
                        <wps:cNvPr id="5" name="Text Box 8"/>
                        <wps:cNvSpPr txBox="1">
                          <a:spLocks noChangeArrowheads="1"/>
                        </wps:cNvSpPr>
                        <wps:spPr bwMode="auto">
                          <a:xfrm>
                            <a:off x="828675" y="488333"/>
                            <a:ext cx="533971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A562C" w14:textId="77777777" w:rsidR="00920EC3" w:rsidRPr="002E5CFE" w:rsidRDefault="00920EC3" w:rsidP="00920EC3">
                              <w:pPr>
                                <w:suppressAutoHyphens/>
                                <w:jc w:val="center"/>
                                <w:rPr>
                                  <w:rFonts w:ascii="Arial" w:hAnsi="Arial" w:cs="Arial"/>
                                  <w:b/>
                                  <w:sz w:val="14"/>
                                  <w:szCs w:val="14"/>
                                </w:rPr>
                              </w:pPr>
                            </w:p>
                            <w:p w14:paraId="0F8896F3" w14:textId="63862DD0" w:rsidR="00406C57" w:rsidRDefault="00406C57" w:rsidP="003D323C">
                              <w:pPr>
                                <w:jc w:val="center"/>
                                <w:rPr>
                                  <w:rFonts w:ascii="Arial" w:hAnsi="Arial" w:cs="Arial"/>
                                </w:rPr>
                              </w:pPr>
                              <w:r>
                                <w:rPr>
                                  <w:rFonts w:ascii="Arial" w:hAnsi="Arial" w:cs="Arial"/>
                                </w:rPr>
                                <w:t xml:space="preserve">Sodium </w:t>
                              </w:r>
                              <w:r w:rsidR="00EC474F">
                                <w:rPr>
                                  <w:rFonts w:ascii="Arial" w:hAnsi="Arial" w:cs="Arial"/>
                                </w:rPr>
                                <w:t xml:space="preserve">bicarbonate extraction </w:t>
                              </w:r>
                              <w:r w:rsidR="00EC474F" w:rsidRPr="003D323C">
                                <w:rPr>
                                  <w:rFonts w:ascii="Arial" w:hAnsi="Arial" w:cs="Arial"/>
                                </w:rPr>
                                <w:t xml:space="preserve">of soil </w:t>
                              </w:r>
                              <w:r>
                                <w:rPr>
                                  <w:rFonts w:ascii="Arial" w:hAnsi="Arial" w:cs="Arial"/>
                                </w:rPr>
                                <w:t xml:space="preserve">(Olsen) </w:t>
                              </w:r>
                              <w:r w:rsidR="003D323C" w:rsidRPr="003D323C">
                                <w:rPr>
                                  <w:rFonts w:ascii="Arial" w:hAnsi="Arial" w:cs="Arial"/>
                                </w:rPr>
                                <w:t xml:space="preserve">for </w:t>
                              </w:r>
                              <w:r w:rsidR="00EC474F">
                                <w:rPr>
                                  <w:rFonts w:ascii="Arial" w:hAnsi="Arial" w:cs="Arial"/>
                                </w:rPr>
                                <w:t xml:space="preserve">available </w:t>
                              </w:r>
                              <w:r>
                                <w:rPr>
                                  <w:rFonts w:ascii="Arial" w:hAnsi="Arial" w:cs="Arial"/>
                                </w:rPr>
                                <w:t xml:space="preserve">P </w:t>
                              </w:r>
                            </w:p>
                            <w:p w14:paraId="0613AE44" w14:textId="2D98685E" w:rsidR="00920EC3" w:rsidRPr="003D323C" w:rsidRDefault="00EC474F" w:rsidP="003D323C">
                              <w:pPr>
                                <w:jc w:val="center"/>
                                <w:rPr>
                                  <w:rFonts w:ascii="Arial" w:hAnsi="Arial" w:cs="Arial"/>
                                </w:rPr>
                              </w:pPr>
                              <w:r>
                                <w:rPr>
                                  <w:rFonts w:ascii="Arial" w:hAnsi="Arial" w:cs="Arial"/>
                                </w:rPr>
                                <w:t xml:space="preserve">determination </w:t>
                              </w:r>
                              <w:r w:rsidR="00406C57">
                                <w:rPr>
                                  <w:rFonts w:ascii="Arial" w:hAnsi="Arial" w:cs="Arial"/>
                                </w:rPr>
                                <w:t>by Skalar continuous flow analysis</w:t>
                              </w:r>
                            </w:p>
                          </w:txbxContent>
                        </wps:txbx>
                        <wps:bodyPr rot="0" vert="horz" wrap="square" lIns="91440" tIns="45720" rIns="91440" bIns="45720" anchor="t" anchorCtr="0" upright="1">
                          <a:noAutofit/>
                        </wps:bodyPr>
                      </wps:wsp>
                      <wpg:grpSp>
                        <wpg:cNvPr id="6" name="Group 6"/>
                        <wpg:cNvGrpSpPr/>
                        <wpg:grpSpPr>
                          <a:xfrm>
                            <a:off x="0" y="0"/>
                            <a:ext cx="6172374" cy="1038225"/>
                            <a:chOff x="0" y="0"/>
                            <a:chExt cx="6172374" cy="1038225"/>
                          </a:xfrm>
                        </wpg:grpSpPr>
                        <wps:wsp>
                          <wps:cNvPr id="7" name="Text Box 9"/>
                          <wps:cNvSpPr txBox="1">
                            <a:spLocks noChangeArrowheads="1"/>
                          </wps:cNvSpPr>
                          <wps:spPr bwMode="auto">
                            <a:xfrm>
                              <a:off x="4686300" y="342900"/>
                              <a:ext cx="14820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27074" w14:textId="77777777" w:rsidR="00920EC3" w:rsidRPr="004D4804" w:rsidRDefault="00920EC3" w:rsidP="00920EC3">
                                <w:pPr>
                                  <w:jc w:val="center"/>
                                  <w:rPr>
                                    <w:rFonts w:ascii="Arial" w:hAnsi="Arial" w:cs="Arial"/>
                                    <w:sz w:val="16"/>
                                    <w:szCs w:val="16"/>
                                  </w:rPr>
                                </w:pPr>
                                <w:r w:rsidRPr="004D4804">
                                  <w:rPr>
                                    <w:rFonts w:ascii="Arial" w:hAnsi="Arial" w:cs="Arial"/>
                                    <w:sz w:val="16"/>
                                    <w:szCs w:val="16"/>
                                  </w:rPr>
                                  <w:t>W</w:t>
                                </w:r>
                                <w:r w:rsidR="004A5097">
                                  <w:rPr>
                                    <w:rFonts w:ascii="Arial" w:hAnsi="Arial" w:cs="Arial"/>
                                    <w:sz w:val="16"/>
                                    <w:szCs w:val="16"/>
                                  </w:rPr>
                                  <w:t>SW/003/27.6</w:t>
                                </w:r>
                                <w:r w:rsidRPr="004D4804">
                                  <w:rPr>
                                    <w:rFonts w:ascii="Arial" w:hAnsi="Arial" w:cs="Arial"/>
                                    <w:sz w:val="16"/>
                                    <w:szCs w:val="16"/>
                                  </w:rPr>
                                  <w:t>.</w:t>
                                </w:r>
                                <w:r>
                                  <w:rPr>
                                    <w:rFonts w:ascii="Arial" w:hAnsi="Arial" w:cs="Arial"/>
                                    <w:sz w:val="16"/>
                                    <w:szCs w:val="16"/>
                                  </w:rPr>
                                  <w:t>20</w:t>
                                </w:r>
                                <w:r w:rsidR="004A5097">
                                  <w:rPr>
                                    <w:rFonts w:ascii="Arial" w:hAnsi="Arial" w:cs="Arial"/>
                                    <w:sz w:val="16"/>
                                    <w:szCs w:val="16"/>
                                  </w:rPr>
                                  <w:t>16</w:t>
                                </w:r>
                              </w:p>
                            </w:txbxContent>
                          </wps:txbx>
                          <wps:bodyPr rot="0" vert="horz" wrap="square" lIns="91440" tIns="45720" rIns="91440" bIns="45720" anchor="t" anchorCtr="0" upright="1">
                            <a:noAutofit/>
                          </wps:bodyPr>
                        </wps:wsp>
                        <wpg:grpSp>
                          <wpg:cNvPr id="9" name="Group 9"/>
                          <wpg:cNvGrpSpPr/>
                          <wpg:grpSpPr>
                            <a:xfrm>
                              <a:off x="0" y="0"/>
                              <a:ext cx="6172374" cy="1038225"/>
                              <a:chOff x="0" y="0"/>
                              <a:chExt cx="6172374" cy="1038225"/>
                            </a:xfrm>
                          </wpg:grpSpPr>
                          <wps:wsp>
                            <wps:cNvPr id="10" name="Text Box 9"/>
                            <wps:cNvSpPr txBox="1">
                              <a:spLocks noChangeArrowheads="1"/>
                            </wps:cNvSpPr>
                            <wps:spPr bwMode="auto">
                              <a:xfrm>
                                <a:off x="4695825" y="0"/>
                                <a:ext cx="147256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ADE23" w14:textId="77777777" w:rsidR="00920EC3" w:rsidRPr="005750C4" w:rsidRDefault="006563E1" w:rsidP="00920EC3">
                                  <w:pPr>
                                    <w:ind w:left="720" w:hanging="720"/>
                                    <w:jc w:val="center"/>
                                    <w:rPr>
                                      <w:rFonts w:ascii="Arial" w:hAnsi="Arial" w:cs="Arial"/>
                                      <w:sz w:val="32"/>
                                      <w:szCs w:val="32"/>
                                    </w:rPr>
                                  </w:pPr>
                                  <w:r>
                                    <w:rPr>
                                      <w:rFonts w:ascii="Arial" w:hAnsi="Arial" w:cs="Arial"/>
                                      <w:sz w:val="32"/>
                                      <w:szCs w:val="32"/>
                                    </w:rPr>
                                    <w:t>2</w:t>
                                  </w:r>
                                  <w:r w:rsidR="00920EC3" w:rsidRPr="005750C4">
                                    <w:rPr>
                                      <w:rFonts w:ascii="Arial" w:hAnsi="Arial" w:cs="Arial"/>
                                      <w:sz w:val="32"/>
                                      <w:szCs w:val="32"/>
                                    </w:rPr>
                                    <w:t>.</w:t>
                                  </w:r>
                                  <w:r w:rsidR="003D323C">
                                    <w:rPr>
                                      <w:rFonts w:ascii="Arial" w:hAnsi="Arial" w:cs="Arial"/>
                                      <w:sz w:val="32"/>
                                      <w:szCs w:val="32"/>
                                    </w:rPr>
                                    <w:t>5</w:t>
                                  </w:r>
                                </w:p>
                                <w:p w14:paraId="1F88AB73" w14:textId="77777777" w:rsidR="00920EC3" w:rsidRDefault="00920EC3" w:rsidP="00920EC3"/>
                              </w:txbxContent>
                            </wps:txbx>
                            <wps:bodyPr rot="0" vert="horz" wrap="square" lIns="91440" tIns="45720" rIns="91440" bIns="45720" anchor="t" anchorCtr="0" upright="1">
                              <a:noAutofit/>
                            </wps:bodyPr>
                          </wps:wsp>
                          <wpg:grpSp>
                            <wpg:cNvPr id="13" name="Group 13"/>
                            <wpg:cNvGrpSpPr/>
                            <wpg:grpSpPr>
                              <a:xfrm>
                                <a:off x="0" y="0"/>
                                <a:ext cx="6172374" cy="1038225"/>
                                <a:chOff x="0" y="0"/>
                                <a:chExt cx="6172374" cy="1038225"/>
                              </a:xfrm>
                            </wpg:grpSpPr>
                            <wps:wsp>
                              <wps:cNvPr id="14" name="Text Box 11"/>
                              <wps:cNvSpPr txBox="1">
                                <a:spLocks noChangeArrowheads="1"/>
                              </wps:cNvSpPr>
                              <wps:spPr bwMode="auto">
                                <a:xfrm>
                                  <a:off x="828675" y="28575"/>
                                  <a:ext cx="386715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E00AB" w14:textId="1862D2B4" w:rsidR="00920EC3" w:rsidRPr="0039724F" w:rsidRDefault="00920EC3" w:rsidP="00920EC3">
                                    <w:pPr>
                                      <w:jc w:val="center"/>
                                      <w:rPr>
                                        <w:rFonts w:ascii="Arial" w:hAnsi="Arial" w:cs="Arial"/>
                                        <w:sz w:val="32"/>
                                        <w:szCs w:val="32"/>
                                      </w:rPr>
                                    </w:pPr>
                                    <w:r w:rsidRPr="0039724F">
                                      <w:rPr>
                                        <w:rFonts w:ascii="Arial" w:hAnsi="Arial" w:cs="Arial"/>
                                        <w:sz w:val="32"/>
                                        <w:szCs w:val="32"/>
                                      </w:rPr>
                                      <w:t xml:space="preserve">Rothamsted Research </w:t>
                                    </w:r>
                                    <w:r w:rsidR="00EC474F" w:rsidRPr="0039724F">
                                      <w:rPr>
                                        <w:rFonts w:ascii="Arial" w:hAnsi="Arial" w:cs="Arial"/>
                                        <w:sz w:val="32"/>
                                        <w:szCs w:val="32"/>
                                      </w:rPr>
                                      <w:t>analytical unit</w:t>
                                    </w:r>
                                  </w:p>
                                  <w:p w14:paraId="322C7B89" w14:textId="27C89167" w:rsidR="00920EC3" w:rsidRPr="0039724F" w:rsidRDefault="00EC474F" w:rsidP="00920EC3">
                                    <w:pPr>
                                      <w:jc w:val="center"/>
                                      <w:rPr>
                                        <w:rFonts w:ascii="Arial" w:hAnsi="Arial" w:cs="Arial"/>
                                        <w:sz w:val="32"/>
                                        <w:szCs w:val="32"/>
                                      </w:rPr>
                                    </w:pPr>
                                    <w:r w:rsidRPr="0039724F">
                                      <w:rPr>
                                        <w:rFonts w:ascii="Arial" w:hAnsi="Arial" w:cs="Arial"/>
                                        <w:sz w:val="32"/>
                                        <w:szCs w:val="32"/>
                                      </w:rPr>
                                      <w:t>protocol and procedure manual</w:t>
                                    </w:r>
                                  </w:p>
                                  <w:p w14:paraId="6F8C0152" w14:textId="77777777" w:rsidR="00920EC3" w:rsidRPr="00CD6E5C" w:rsidRDefault="00920EC3" w:rsidP="00920EC3">
                                    <w:pPr>
                                      <w:rPr>
                                        <w:rFonts w:ascii="Arial" w:hAnsi="Arial" w:cs="Arial"/>
                                        <w:b/>
                                      </w:rPr>
                                    </w:pPr>
                                  </w:p>
                                </w:txbxContent>
                              </wps:txbx>
                              <wps:bodyPr rot="0" vert="horz" wrap="square" lIns="91440" tIns="45720" rIns="91440" bIns="45720" anchor="t" anchorCtr="0" upright="1">
                                <a:noAutofit/>
                              </wps:bodyPr>
                            </wps:wsp>
                            <wpg:grpSp>
                              <wpg:cNvPr id="15" name="Group 15"/>
                              <wpg:cNvGrpSpPr/>
                              <wpg:grpSpPr>
                                <a:xfrm>
                                  <a:off x="0" y="0"/>
                                  <a:ext cx="6172374" cy="1038225"/>
                                  <a:chOff x="0" y="0"/>
                                  <a:chExt cx="6172374" cy="1038225"/>
                                </a:xfrm>
                              </wpg:grpSpPr>
                              <pic:pic xmlns:pic="http://schemas.openxmlformats.org/drawingml/2006/picture">
                                <pic:nvPicPr>
                                  <pic:cNvPr id="19" name="Picture 19"/>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76200" y="76200"/>
                                    <a:ext cx="685800" cy="885825"/>
                                  </a:xfrm>
                                  <a:prstGeom prst="rect">
                                    <a:avLst/>
                                  </a:prstGeom>
                                </pic:spPr>
                              </pic:pic>
                              <wpg:grpSp>
                                <wpg:cNvPr id="20" name="Group 20"/>
                                <wpg:cNvGrpSpPr/>
                                <wpg:grpSpPr>
                                  <a:xfrm>
                                    <a:off x="0" y="0"/>
                                    <a:ext cx="6172374" cy="1038225"/>
                                    <a:chOff x="0" y="0"/>
                                    <a:chExt cx="6172374" cy="1038225"/>
                                  </a:xfrm>
                                </wpg:grpSpPr>
                                <wps:wsp>
                                  <wps:cNvPr id="21" name="Rectangle 21"/>
                                  <wps:cNvSpPr>
                                    <a:spLocks noChangeArrowheads="1"/>
                                  </wps:cNvSpPr>
                                  <wps:spPr bwMode="auto">
                                    <a:xfrm>
                                      <a:off x="828675" y="0"/>
                                      <a:ext cx="5343699" cy="58125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2"/>
                                  <wps:cNvSpPr>
                                    <a:spLocks noChangeArrowheads="1"/>
                                  </wps:cNvSpPr>
                                  <wps:spPr bwMode="auto">
                                    <a:xfrm>
                                      <a:off x="828675" y="581025"/>
                                      <a:ext cx="5343699" cy="45697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3"/>
                                  <wps:cNvSpPr>
                                    <a:spLocks noChangeArrowheads="1"/>
                                  </wps:cNvSpPr>
                                  <wps:spPr bwMode="auto">
                                    <a:xfrm>
                                      <a:off x="0" y="0"/>
                                      <a:ext cx="828501" cy="10382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Straight Connector 24"/>
                                  <wps:cNvCnPr/>
                                  <wps:spPr>
                                    <a:xfrm>
                                      <a:off x="4695825" y="0"/>
                                      <a:ext cx="0" cy="5812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grpSp>
                      </wpg:grpSp>
                    </wpg:wgp>
                  </a:graphicData>
                </a:graphic>
                <wp14:sizeRelV relativeFrom="margin">
                  <wp14:pctHeight>0</wp14:pctHeight>
                </wp14:sizeRelV>
              </wp:anchor>
            </w:drawing>
          </mc:Choice>
          <mc:Fallback>
            <w:pict>
              <v:group w14:anchorId="3B30EF5F" id="Group 4" o:spid="_x0000_s1026" style="position:absolute;left:0;text-align:left;margin-left:-13.95pt;margin-top:-20.7pt;width:486pt;height:84.2pt;z-index:251681792;mso-height-relative:margin" coordsize="61723,10693" o:gfxdata="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">
                <v:shapetype id="_x0000_t202" coordsize="21600,21600" o:spt="202" path="m,l,21600r21600,l21600,xe">
                  <v:stroke joinstyle="miter"/>
                  <v:path gradientshapeok="t" o:connecttype="rect"/>
                </v:shapetype>
                <v:shape id="Text Box 8" o:spid="_x0000_s1027" type="#_x0000_t202" style="position:absolute;left:8286;top:4883;width:53397;height:58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" filled="f" stroked="f">
                  <v:textbox>
                    <w:txbxContent>
                      <w:p w14:paraId="28BA562C" w14:textId="77777777" w:rsidR="00920EC3" w:rsidRPr="002E5CFE" w:rsidRDefault="00920EC3" w:rsidP="00920EC3">
                        <w:pPr>
                          <w:suppressAutoHyphens/>
                          <w:jc w:val="center"/>
                          <w:rPr>
                            <w:rFonts w:ascii="Arial" w:hAnsi="Arial" w:cs="Arial"/>
                            <w:b/>
                            <w:sz w:val="14"/>
                            <w:szCs w:val="14"/>
                          </w:rPr>
                        </w:pPr>
                      </w:p>
                      <w:p w14:paraId="0F8896F3" w14:textId="63862DD0" w:rsidR="00406C57" w:rsidRDefault="00406C57" w:rsidP="003D323C">
                        <w:pPr>
                          <w:jc w:val="center"/>
                          <w:rPr>
                            <w:rFonts w:ascii="Arial" w:hAnsi="Arial" w:cs="Arial"/>
                          </w:rPr>
                        </w:pPr>
                        <w:r>
                          <w:rPr>
                            <w:rFonts w:ascii="Arial" w:hAnsi="Arial" w:cs="Arial"/>
                          </w:rPr>
                          <w:t xml:space="preserve">Sodium </w:t>
                        </w:r>
                        <w:r w:rsidR="00EC474F">
                          <w:rPr>
                            <w:rFonts w:ascii="Arial" w:hAnsi="Arial" w:cs="Arial"/>
                          </w:rPr>
                          <w:t xml:space="preserve">bicarbonate extraction </w:t>
                        </w:r>
                        <w:r w:rsidR="00EC474F" w:rsidRPr="003D323C">
                          <w:rPr>
                            <w:rFonts w:ascii="Arial" w:hAnsi="Arial" w:cs="Arial"/>
                          </w:rPr>
                          <w:t xml:space="preserve">of soil </w:t>
                        </w:r>
                        <w:r>
                          <w:rPr>
                            <w:rFonts w:ascii="Arial" w:hAnsi="Arial" w:cs="Arial"/>
                          </w:rPr>
                          <w:t xml:space="preserve">(Olsen) </w:t>
                        </w:r>
                        <w:r w:rsidR="003D323C" w:rsidRPr="003D323C">
                          <w:rPr>
                            <w:rFonts w:ascii="Arial" w:hAnsi="Arial" w:cs="Arial"/>
                          </w:rPr>
                          <w:t xml:space="preserve">for </w:t>
                        </w:r>
                        <w:r w:rsidR="00EC474F">
                          <w:rPr>
                            <w:rFonts w:ascii="Arial" w:hAnsi="Arial" w:cs="Arial"/>
                          </w:rPr>
                          <w:t xml:space="preserve">available </w:t>
                        </w:r>
                        <w:r>
                          <w:rPr>
                            <w:rFonts w:ascii="Arial" w:hAnsi="Arial" w:cs="Arial"/>
                          </w:rPr>
                          <w:t xml:space="preserve">P </w:t>
                        </w:r>
                      </w:p>
                      <w:p w14:paraId="0613AE44" w14:textId="2D98685E" w:rsidR="00920EC3" w:rsidRPr="003D323C" w:rsidRDefault="00EC474F" w:rsidP="003D323C">
                        <w:pPr>
                          <w:jc w:val="center"/>
                          <w:rPr>
                            <w:rFonts w:ascii="Arial" w:hAnsi="Arial" w:cs="Arial"/>
                          </w:rPr>
                        </w:pPr>
                        <w:r>
                          <w:rPr>
                            <w:rFonts w:ascii="Arial" w:hAnsi="Arial" w:cs="Arial"/>
                          </w:rPr>
                          <w:t xml:space="preserve">determination </w:t>
                        </w:r>
                        <w:r w:rsidR="00406C57">
                          <w:rPr>
                            <w:rFonts w:ascii="Arial" w:hAnsi="Arial" w:cs="Arial"/>
                          </w:rPr>
                          <w:t>by Skalar continuous flow analysis</w:t>
                        </w:r>
                      </w:p>
                    </w:txbxContent>
                  </v:textbox>
                </v:shape>
                <v:group id="Group 6" o:spid="_x0000_s1028" style="position:absolute;width:61723;height:10382" coordsize="61723,103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">
                  <v:shape id="Text Box 9" o:spid="_x0000_s1029" type="#_x0000_t202" style="position:absolute;left:46863;top:3429;width:14820;height:23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" filled="f" stroked="f">
                    <v:textbox>
                      <w:txbxContent>
                        <w:p w14:paraId="60F27074" w14:textId="77777777" w:rsidR="00920EC3" w:rsidRPr="004D4804" w:rsidRDefault="00920EC3" w:rsidP="00920EC3">
                          <w:pPr>
                            <w:jc w:val="center"/>
                            <w:rPr>
                              <w:rFonts w:ascii="Arial" w:hAnsi="Arial" w:cs="Arial"/>
                              <w:sz w:val="16"/>
                              <w:szCs w:val="16"/>
                            </w:rPr>
                          </w:pPr>
                          <w:r w:rsidRPr="004D4804">
                            <w:rPr>
                              <w:rFonts w:ascii="Arial" w:hAnsi="Arial" w:cs="Arial"/>
                              <w:sz w:val="16"/>
                              <w:szCs w:val="16"/>
                            </w:rPr>
                            <w:t>W</w:t>
                          </w:r>
                          <w:r w:rsidR="004A5097">
                            <w:rPr>
                              <w:rFonts w:ascii="Arial" w:hAnsi="Arial" w:cs="Arial"/>
                              <w:sz w:val="16"/>
                              <w:szCs w:val="16"/>
                            </w:rPr>
                            <w:t>SW/003/27.6</w:t>
                          </w:r>
                          <w:r w:rsidRPr="004D4804">
                            <w:rPr>
                              <w:rFonts w:ascii="Arial" w:hAnsi="Arial" w:cs="Arial"/>
                              <w:sz w:val="16"/>
                              <w:szCs w:val="16"/>
                            </w:rPr>
                            <w:t>.</w:t>
                          </w:r>
                          <w:r>
                            <w:rPr>
                              <w:rFonts w:ascii="Arial" w:hAnsi="Arial" w:cs="Arial"/>
                              <w:sz w:val="16"/>
                              <w:szCs w:val="16"/>
                            </w:rPr>
                            <w:t>20</w:t>
                          </w:r>
                          <w:r w:rsidR="004A5097">
                            <w:rPr>
                              <w:rFonts w:ascii="Arial" w:hAnsi="Arial" w:cs="Arial"/>
                              <w:sz w:val="16"/>
                              <w:szCs w:val="16"/>
                            </w:rPr>
                            <w:t>16</w:t>
                          </w:r>
                        </w:p>
                      </w:txbxContent>
                    </v:textbox>
                  </v:shape>
                  <v:group id="Group 9" o:spid="_x0000_s1030" style="position:absolute;width:61723;height:10382" coordsize="61723,103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">
                    <v:shape id="Text Box 9" o:spid="_x0000_s1031" type="#_x0000_t202" style="position:absolute;left:46958;width:14725;height:31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18DADE23" w14:textId="77777777" w:rsidR="00920EC3" w:rsidRPr="005750C4" w:rsidRDefault="006563E1" w:rsidP="00920EC3">
                            <w:pPr>
                              <w:ind w:left="720" w:hanging="720"/>
                              <w:jc w:val="center"/>
                              <w:rPr>
                                <w:rFonts w:ascii="Arial" w:hAnsi="Arial" w:cs="Arial"/>
                                <w:sz w:val="32"/>
                                <w:szCs w:val="32"/>
                              </w:rPr>
                            </w:pPr>
                            <w:r>
                              <w:rPr>
                                <w:rFonts w:ascii="Arial" w:hAnsi="Arial" w:cs="Arial"/>
                                <w:sz w:val="32"/>
                                <w:szCs w:val="32"/>
                              </w:rPr>
                              <w:t>2</w:t>
                            </w:r>
                            <w:r w:rsidR="00920EC3" w:rsidRPr="005750C4">
                              <w:rPr>
                                <w:rFonts w:ascii="Arial" w:hAnsi="Arial" w:cs="Arial"/>
                                <w:sz w:val="32"/>
                                <w:szCs w:val="32"/>
                              </w:rPr>
                              <w:t>.</w:t>
                            </w:r>
                            <w:r w:rsidR="003D323C">
                              <w:rPr>
                                <w:rFonts w:ascii="Arial" w:hAnsi="Arial" w:cs="Arial"/>
                                <w:sz w:val="32"/>
                                <w:szCs w:val="32"/>
                              </w:rPr>
                              <w:t>5</w:t>
                            </w:r>
                          </w:p>
                          <w:p w14:paraId="1F88AB73" w14:textId="77777777" w:rsidR="00920EC3" w:rsidRDefault="00920EC3" w:rsidP="00920EC3"/>
                        </w:txbxContent>
                      </v:textbox>
                    </v:shape>
                    <v:group id="Group 13" o:spid="_x0000_s1032" style="position:absolute;width:61723;height:10382" coordsize="61723,103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">
                      <v:shape id="Text Box 11" o:spid="_x0000_s1033" type="#_x0000_t202" style="position:absolute;left:8286;top:285;width:38672;height:53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" filled="f" stroked="f">
                        <v:textbox>
                          <w:txbxContent>
                            <w:p w14:paraId="36BE00AB" w14:textId="1862D2B4" w:rsidR="00920EC3" w:rsidRPr="0039724F" w:rsidRDefault="00920EC3" w:rsidP="00920EC3">
                              <w:pPr>
                                <w:jc w:val="center"/>
                                <w:rPr>
                                  <w:rFonts w:ascii="Arial" w:hAnsi="Arial" w:cs="Arial"/>
                                  <w:sz w:val="32"/>
                                  <w:szCs w:val="32"/>
                                </w:rPr>
                              </w:pPr>
                              <w:r w:rsidRPr="0039724F">
                                <w:rPr>
                                  <w:rFonts w:ascii="Arial" w:hAnsi="Arial" w:cs="Arial"/>
                                  <w:sz w:val="32"/>
                                  <w:szCs w:val="32"/>
                                </w:rPr>
                                <w:t xml:space="preserve">Rothamsted Research </w:t>
                              </w:r>
                              <w:r w:rsidR="00EC474F" w:rsidRPr="0039724F">
                                <w:rPr>
                                  <w:rFonts w:ascii="Arial" w:hAnsi="Arial" w:cs="Arial"/>
                                  <w:sz w:val="32"/>
                                  <w:szCs w:val="32"/>
                                </w:rPr>
                                <w:t>analytical unit</w:t>
                              </w:r>
                            </w:p>
                            <w:p w14:paraId="322C7B89" w14:textId="27C89167" w:rsidR="00920EC3" w:rsidRPr="0039724F" w:rsidRDefault="00EC474F" w:rsidP="00920EC3">
                              <w:pPr>
                                <w:jc w:val="center"/>
                                <w:rPr>
                                  <w:rFonts w:ascii="Arial" w:hAnsi="Arial" w:cs="Arial"/>
                                  <w:sz w:val="32"/>
                                  <w:szCs w:val="32"/>
                                </w:rPr>
                              </w:pPr>
                              <w:r w:rsidRPr="0039724F">
                                <w:rPr>
                                  <w:rFonts w:ascii="Arial" w:hAnsi="Arial" w:cs="Arial"/>
                                  <w:sz w:val="32"/>
                                  <w:szCs w:val="32"/>
                                </w:rPr>
                                <w:t>protocol and procedure manual</w:t>
                              </w:r>
                            </w:p>
                            <w:p w14:paraId="6F8C0152" w14:textId="77777777" w:rsidR="00920EC3" w:rsidRPr="00CD6E5C" w:rsidRDefault="00920EC3" w:rsidP="00920EC3">
                              <w:pPr>
                                <w:rPr>
                                  <w:rFonts w:ascii="Arial" w:hAnsi="Arial" w:cs="Arial"/>
                                  <w:b/>
                                </w:rPr>
                              </w:pPr>
                            </w:p>
                          </w:txbxContent>
                        </v:textbox>
                      </v:shape>
                      <v:group id="Group 15" o:spid="_x0000_s1034" style="position:absolute;width:61723;height:10382" coordsize="61723,103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qUoNyAAAAOA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hM4CUUFpDLJwAAAP//AwBQSwECLQAUAAYACAAAACEA2+H2y+4AAACFAQAAEwAAAAAA&#13;&#10;AAAAAAAAAAAAAAAAW0NvbnRlbnRfVHlwZXNdLnhtbFBLAQItABQABgAIAAAAIQBa9CxbvwAAABUB&#13;&#10;AAALAAAAAAAAAAAAAAAAAB8BAABfcmVscy8ucmVsc1BLAQItABQABgAIAAAAIQB4qUoNyAAAAOAA&#13;&#10;AAAPAAAAAAAAAAAAAAAAAAcCAABkcnMvZG93bnJldi54bWxQSwUGAAAAAAMAAwC3AAAA/AI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35" type="#_x0000_t75" style="position:absolute;left:762;top:762;width:6858;height:885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">
                          <v:imagedata r:id="rId11" o:title=""/>
                        </v:shape>
                        <v:group id="Group 20" o:spid="_x0000_s1036" style="position:absolute;width:61723;height:10382" coordsize="61723,103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">
                          <v:rect id="Rectangle 21" o:spid="_x0000_s1037" style="position:absolute;left:8286;width:53437;height:58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" filled="f"/>
                          <v:rect id="Rectangle 22" o:spid="_x0000_s1038" style="position:absolute;left:8286;top:5810;width:53437;height:45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" filled="f"/>
                          <v:rect id="Rectangle 23" o:spid="_x0000_s1039" style="position:absolute;width:8285;height:103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" filled="f"/>
                          <v:line id="Straight Connector 24" o:spid="_x0000_s1040" style="position:absolute;visibility:visible;mso-wrap-style:square" from="46958,0" to="46958,581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" strokecolor="black [3213]"/>
                        </v:group>
                      </v:group>
                    </v:group>
                  </v:group>
                </v:group>
              </v:group>
            </w:pict>
          </mc:Fallback>
        </mc:AlternateContent>
      </w:r>
    </w:p>
    <w:p w14:paraId="691B9CB9" w14:textId="77777777" w:rsidR="00AE34B6" w:rsidRDefault="00AE34B6" w:rsidP="00BA4A52">
      <w:pPr>
        <w:ind w:left="720" w:hanging="720"/>
        <w:jc w:val="center"/>
        <w:rPr>
          <w:rFonts w:ascii="Arial" w:hAnsi="Arial" w:cs="Arial"/>
          <w:b/>
          <w:sz w:val="28"/>
          <w:szCs w:val="28"/>
        </w:rPr>
      </w:pPr>
    </w:p>
    <w:p w14:paraId="635861D0" w14:textId="77777777" w:rsidR="00AE34B6" w:rsidRDefault="00AE34B6" w:rsidP="00BA4A52">
      <w:pPr>
        <w:ind w:left="720" w:hanging="720"/>
        <w:jc w:val="center"/>
        <w:rPr>
          <w:rFonts w:ascii="Arial" w:hAnsi="Arial" w:cs="Arial"/>
          <w:b/>
          <w:sz w:val="28"/>
          <w:szCs w:val="28"/>
        </w:rPr>
      </w:pPr>
    </w:p>
    <w:p w14:paraId="50AD4506" w14:textId="77777777" w:rsidR="00AE34B6" w:rsidRDefault="00AE34B6" w:rsidP="00BA4A52">
      <w:pPr>
        <w:ind w:left="720" w:hanging="720"/>
        <w:jc w:val="center"/>
        <w:rPr>
          <w:rFonts w:ascii="Arial" w:hAnsi="Arial" w:cs="Arial"/>
          <w:b/>
          <w:sz w:val="28"/>
          <w:szCs w:val="28"/>
        </w:rPr>
      </w:pPr>
    </w:p>
    <w:p w14:paraId="223DD691" w14:textId="77777777" w:rsidR="00AE34B6" w:rsidRDefault="00AE34B6" w:rsidP="00BA4A52">
      <w:pPr>
        <w:ind w:left="720" w:hanging="720"/>
        <w:jc w:val="center"/>
        <w:rPr>
          <w:rFonts w:ascii="Arial" w:hAnsi="Arial" w:cs="Arial"/>
          <w:b/>
          <w:sz w:val="28"/>
          <w:szCs w:val="28"/>
        </w:rPr>
      </w:pPr>
    </w:p>
    <w:p w14:paraId="395D34EB" w14:textId="77777777" w:rsidR="003D323C" w:rsidRPr="00706BEE" w:rsidRDefault="003D323C" w:rsidP="003D323C">
      <w:pPr>
        <w:suppressAutoHyphens/>
        <w:spacing w:line="360" w:lineRule="auto"/>
        <w:jc w:val="both"/>
        <w:rPr>
          <w:rFonts w:ascii="Arial" w:hAnsi="Arial" w:cs="Arial"/>
          <w:b/>
          <w:szCs w:val="24"/>
        </w:rPr>
      </w:pPr>
      <w:commentRangeStart w:id="0"/>
      <w:r w:rsidRPr="00706BEE">
        <w:rPr>
          <w:rFonts w:ascii="Arial" w:hAnsi="Arial" w:cs="Arial"/>
          <w:b/>
          <w:szCs w:val="24"/>
        </w:rPr>
        <w:t>Principle</w:t>
      </w:r>
      <w:commentRangeEnd w:id="0"/>
      <w:r w:rsidR="00E748F8">
        <w:rPr>
          <w:rStyle w:val="CommentReference"/>
        </w:rPr>
        <w:commentReference w:id="0"/>
      </w:r>
    </w:p>
    <w:p w14:paraId="43DC67B4" w14:textId="6DEC8701" w:rsidR="003D323C" w:rsidRPr="00706BEE" w:rsidRDefault="003D323C" w:rsidP="003D323C">
      <w:pPr>
        <w:suppressAutoHyphens/>
        <w:spacing w:line="360" w:lineRule="auto"/>
        <w:jc w:val="both"/>
        <w:rPr>
          <w:rFonts w:ascii="Arial" w:hAnsi="Arial" w:cs="Arial"/>
          <w:szCs w:val="24"/>
        </w:rPr>
      </w:pPr>
      <w:r w:rsidRPr="00706BEE">
        <w:rPr>
          <w:rFonts w:ascii="Arial" w:hAnsi="Arial" w:cs="Arial"/>
          <w:szCs w:val="24"/>
        </w:rPr>
        <w:t>Phosphate ions (HPO</w:t>
      </w:r>
      <w:r w:rsidRPr="00706BEE">
        <w:rPr>
          <w:rFonts w:ascii="Arial" w:hAnsi="Arial" w:cs="Arial"/>
          <w:szCs w:val="24"/>
          <w:vertAlign w:val="subscript"/>
        </w:rPr>
        <w:t>4</w:t>
      </w:r>
      <w:r w:rsidRPr="00706BEE">
        <w:rPr>
          <w:rFonts w:ascii="Arial" w:hAnsi="Arial" w:cs="Arial"/>
          <w:szCs w:val="24"/>
        </w:rPr>
        <w:t xml:space="preserve"> and H</w:t>
      </w:r>
      <w:r w:rsidRPr="00706BEE">
        <w:rPr>
          <w:rFonts w:ascii="Arial" w:hAnsi="Arial" w:cs="Arial"/>
          <w:szCs w:val="24"/>
          <w:vertAlign w:val="subscript"/>
        </w:rPr>
        <w:t>2</w:t>
      </w:r>
      <w:r w:rsidRPr="00706BEE">
        <w:rPr>
          <w:rFonts w:ascii="Arial" w:hAnsi="Arial" w:cs="Arial"/>
          <w:szCs w:val="24"/>
        </w:rPr>
        <w:t>PO</w:t>
      </w:r>
      <w:r w:rsidRPr="00706BEE">
        <w:rPr>
          <w:rFonts w:ascii="Arial" w:hAnsi="Arial" w:cs="Arial"/>
          <w:szCs w:val="24"/>
          <w:vertAlign w:val="subscript"/>
        </w:rPr>
        <w:t>4</w:t>
      </w:r>
      <w:r w:rsidRPr="00706BEE">
        <w:rPr>
          <w:rFonts w:ascii="Arial" w:hAnsi="Arial" w:cs="Arial"/>
          <w:szCs w:val="24"/>
        </w:rPr>
        <w:t>) are present in soils in association with calcium, aluminium and ferric ions. If the concentration of these metallic ions is reduced, the concentration of phosphate ions increases to maintain the various solubility products at their constant values.</w:t>
      </w:r>
      <w:r w:rsidR="00EC474F" w:rsidRPr="00706BEE">
        <w:rPr>
          <w:rFonts w:ascii="Arial" w:hAnsi="Arial" w:cs="Arial"/>
          <w:szCs w:val="24"/>
        </w:rPr>
        <w:t xml:space="preserve"> </w:t>
      </w:r>
      <w:r w:rsidRPr="00706BEE">
        <w:rPr>
          <w:rFonts w:ascii="Arial" w:hAnsi="Arial" w:cs="Arial"/>
          <w:noProof/>
          <w:szCs w:val="24"/>
        </w:rPr>
        <mc:AlternateContent>
          <mc:Choice Requires="wps">
            <w:drawing>
              <wp:anchor distT="0" distB="0" distL="114300" distR="114300" simplePos="0" relativeHeight="251683840" behindDoc="1" locked="0" layoutInCell="1" allowOverlap="1" wp14:anchorId="26B6F231" wp14:editId="53761186">
                <wp:simplePos x="0" y="0"/>
                <wp:positionH relativeFrom="column">
                  <wp:posOffset>-540615</wp:posOffset>
                </wp:positionH>
                <wp:positionV relativeFrom="paragraph">
                  <wp:posOffset>923411</wp:posOffset>
                </wp:positionV>
                <wp:extent cx="6795290" cy="2560955"/>
                <wp:effectExtent l="1755140" t="92710" r="1818005" b="103505"/>
                <wp:wrapNone/>
                <wp:docPr id="1" name="Rectangle 1"/>
                <wp:cNvGraphicFramePr/>
                <a:graphic xmlns:a="http://schemas.openxmlformats.org/drawingml/2006/main">
                  <a:graphicData uri="http://schemas.microsoft.com/office/word/2010/wordprocessingShape">
                    <wps:wsp>
                      <wps:cNvSpPr/>
                      <wps:spPr>
                        <a:xfrm rot="18458934">
                          <a:off x="0" y="0"/>
                          <a:ext cx="6795290" cy="256095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490D29" w14:textId="77777777" w:rsidR="003D323C" w:rsidRPr="00E63D0A" w:rsidRDefault="003D323C" w:rsidP="003D323C">
                            <w:pPr>
                              <w:rPr>
                                <w:rFonts w:ascii="Arial" w:hAnsi="Arial" w:cs="Arial"/>
                                <w:color w:val="D9D9D9" w:themeColor="background1" w:themeShade="D9"/>
                                <w:sz w:val="144"/>
                                <w:szCs w:val="1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B6F231" id="Rectangle 1" o:spid="_x0000_s1041" style="position:absolute;left:0;text-align:left;margin-left:-42.55pt;margin-top:72.7pt;width:535.05pt;height:201.65pt;rotation:-3430882fd;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" filled="f" strokecolor="white [3212]" strokeweight="2pt">
                <v:textbox>
                  <w:txbxContent>
                    <w:p w14:paraId="65490D29" w14:textId="77777777" w:rsidR="003D323C" w:rsidRPr="00E63D0A" w:rsidRDefault="003D323C" w:rsidP="003D323C">
                      <w:pPr>
                        <w:rPr>
                          <w:rFonts w:ascii="Arial" w:hAnsi="Arial" w:cs="Arial"/>
                          <w:color w:val="D9D9D9" w:themeColor="background1" w:themeShade="D9"/>
                          <w:sz w:val="144"/>
                          <w:szCs w:val="144"/>
                        </w:rPr>
                      </w:pPr>
                    </w:p>
                  </w:txbxContent>
                </v:textbox>
              </v:rect>
            </w:pict>
          </mc:Fallback>
        </mc:AlternateContent>
      </w:r>
      <w:r w:rsidRPr="00706BEE">
        <w:rPr>
          <w:rFonts w:ascii="Arial" w:hAnsi="Arial" w:cs="Arial"/>
          <w:szCs w:val="24"/>
        </w:rPr>
        <w:t xml:space="preserve">An alkaline (pH 8.5) bicarbonate solution can repress the concentration of calcium ions by precipitation as calcium carbonate and of aluminium and ferric ions by precipitation as hydroxides. Thus, phosphate ion concentrations are </w:t>
      </w:r>
      <w:proofErr w:type="gramStart"/>
      <w:r w:rsidRPr="00706BEE">
        <w:rPr>
          <w:rFonts w:ascii="Arial" w:hAnsi="Arial" w:cs="Arial"/>
          <w:szCs w:val="24"/>
        </w:rPr>
        <w:t>increased</w:t>
      </w:r>
      <w:proofErr w:type="gramEnd"/>
      <w:r w:rsidRPr="00706BEE">
        <w:rPr>
          <w:rFonts w:ascii="Arial" w:hAnsi="Arial" w:cs="Arial"/>
          <w:szCs w:val="24"/>
        </w:rPr>
        <w:t xml:space="preserve"> and available phosphate can be extracted from soil by shaking with alkaline sodium bicarbonate. The extraction is dependent on time of contact and temperature.</w:t>
      </w:r>
    </w:p>
    <w:p w14:paraId="2D08AF18" w14:textId="77777777" w:rsidR="00EC474F" w:rsidRPr="00706BEE" w:rsidRDefault="00EC474F" w:rsidP="003D323C">
      <w:pPr>
        <w:suppressAutoHyphens/>
        <w:spacing w:line="360" w:lineRule="auto"/>
        <w:jc w:val="both"/>
        <w:rPr>
          <w:rFonts w:ascii="Arial" w:hAnsi="Arial" w:cs="Arial"/>
          <w:szCs w:val="24"/>
        </w:rPr>
      </w:pPr>
    </w:p>
    <w:p w14:paraId="3E8ADA20" w14:textId="54E40EAD" w:rsidR="003D323C" w:rsidRPr="00706BEE" w:rsidRDefault="003D323C" w:rsidP="003D323C">
      <w:pPr>
        <w:suppressAutoHyphens/>
        <w:spacing w:line="360" w:lineRule="auto"/>
        <w:jc w:val="both"/>
        <w:rPr>
          <w:rFonts w:ascii="Arial" w:hAnsi="Arial" w:cs="Arial"/>
          <w:szCs w:val="24"/>
        </w:rPr>
      </w:pPr>
      <w:r w:rsidRPr="00706BEE">
        <w:rPr>
          <w:rFonts w:ascii="Arial" w:hAnsi="Arial" w:cs="Arial"/>
          <w:szCs w:val="24"/>
        </w:rPr>
        <w:t>A disadvantage of this extraction procedure in dissolving organic matter from humus</w:t>
      </w:r>
      <w:r w:rsidR="00EC474F" w:rsidRPr="00706BEE">
        <w:rPr>
          <w:rFonts w:ascii="Arial" w:hAnsi="Arial" w:cs="Arial"/>
          <w:szCs w:val="24"/>
        </w:rPr>
        <w:t>-</w:t>
      </w:r>
      <w:r w:rsidRPr="00706BEE">
        <w:rPr>
          <w:rFonts w:ascii="Arial" w:hAnsi="Arial" w:cs="Arial"/>
          <w:szCs w:val="24"/>
        </w:rPr>
        <w:t>rich soils can be overcome by treating the solution with active charcoal during the shaking or after filtration.</w:t>
      </w:r>
    </w:p>
    <w:p w14:paraId="68384C2B" w14:textId="77777777" w:rsidR="00EC474F" w:rsidRPr="00706BEE" w:rsidRDefault="00EC474F" w:rsidP="003D323C">
      <w:pPr>
        <w:suppressAutoHyphens/>
        <w:spacing w:line="360" w:lineRule="auto"/>
        <w:jc w:val="both"/>
        <w:rPr>
          <w:rFonts w:ascii="Arial" w:hAnsi="Arial" w:cs="Arial"/>
          <w:szCs w:val="24"/>
        </w:rPr>
      </w:pPr>
    </w:p>
    <w:p w14:paraId="6FDEDD9B" w14:textId="77777777" w:rsidR="003D323C" w:rsidRPr="00706BEE" w:rsidRDefault="003D323C" w:rsidP="003D323C">
      <w:pPr>
        <w:suppressAutoHyphens/>
        <w:spacing w:line="360" w:lineRule="auto"/>
        <w:jc w:val="both"/>
        <w:rPr>
          <w:rFonts w:ascii="Arial" w:hAnsi="Arial" w:cs="Arial"/>
          <w:szCs w:val="24"/>
        </w:rPr>
      </w:pPr>
      <w:r w:rsidRPr="00706BEE">
        <w:rPr>
          <w:rFonts w:ascii="Arial" w:hAnsi="Arial" w:cs="Arial"/>
          <w:szCs w:val="24"/>
        </w:rPr>
        <w:t>Phosphorus in the bicarbonate solution is determined by the phospho-molybdenum blue method on the Skalar SAN</w:t>
      </w:r>
      <w:r w:rsidRPr="00706BEE">
        <w:rPr>
          <w:rFonts w:ascii="Arial" w:hAnsi="Arial" w:cs="Arial"/>
          <w:szCs w:val="24"/>
          <w:vertAlign w:val="superscript"/>
        </w:rPr>
        <w:t>PLUS</w:t>
      </w:r>
      <w:r w:rsidRPr="00706BEE">
        <w:rPr>
          <w:rFonts w:ascii="Arial" w:hAnsi="Arial" w:cs="Arial"/>
          <w:szCs w:val="24"/>
        </w:rPr>
        <w:t xml:space="preserve"> System (continuous colourimetric flow analysis).</w:t>
      </w:r>
    </w:p>
    <w:p w14:paraId="53E8774C" w14:textId="77777777" w:rsidR="003D323C" w:rsidRPr="00706BEE" w:rsidRDefault="003D323C" w:rsidP="003D323C">
      <w:pPr>
        <w:suppressAutoHyphens/>
        <w:spacing w:line="360" w:lineRule="auto"/>
        <w:jc w:val="both"/>
        <w:rPr>
          <w:rFonts w:ascii="Arial" w:hAnsi="Arial" w:cs="Arial"/>
          <w:szCs w:val="24"/>
        </w:rPr>
      </w:pPr>
    </w:p>
    <w:p w14:paraId="18357F58" w14:textId="77777777" w:rsidR="003D323C" w:rsidRPr="00706BEE" w:rsidRDefault="003D323C" w:rsidP="003D323C">
      <w:pPr>
        <w:suppressAutoHyphens/>
        <w:spacing w:line="360" w:lineRule="auto"/>
        <w:jc w:val="both"/>
        <w:rPr>
          <w:rFonts w:ascii="Arial" w:hAnsi="Arial" w:cs="Arial"/>
          <w:b/>
          <w:szCs w:val="24"/>
        </w:rPr>
      </w:pPr>
      <w:r w:rsidRPr="00706BEE">
        <w:rPr>
          <w:rFonts w:ascii="Arial" w:hAnsi="Arial" w:cs="Arial"/>
          <w:b/>
          <w:szCs w:val="24"/>
        </w:rPr>
        <w:t>Apparatus</w:t>
      </w:r>
    </w:p>
    <w:p w14:paraId="5763198D" w14:textId="4C13DA5D" w:rsidR="003D323C" w:rsidRPr="00706BEE" w:rsidRDefault="003D323C" w:rsidP="003D323C">
      <w:pPr>
        <w:suppressAutoHyphens/>
        <w:spacing w:line="360" w:lineRule="auto"/>
        <w:jc w:val="both"/>
        <w:rPr>
          <w:rFonts w:ascii="Arial" w:hAnsi="Arial" w:cs="Arial"/>
          <w:szCs w:val="24"/>
        </w:rPr>
      </w:pPr>
      <w:r w:rsidRPr="00706BEE">
        <w:rPr>
          <w:rFonts w:ascii="Arial" w:hAnsi="Arial" w:cs="Arial"/>
          <w:szCs w:val="24"/>
        </w:rPr>
        <w:t>1</w:t>
      </w:r>
      <w:r w:rsidRPr="00706BEE">
        <w:rPr>
          <w:rFonts w:ascii="Arial" w:hAnsi="Arial" w:cs="Arial"/>
          <w:szCs w:val="24"/>
        </w:rPr>
        <w:tab/>
        <w:t>Temperature</w:t>
      </w:r>
      <w:r w:rsidR="00D43A71" w:rsidRPr="00706BEE">
        <w:rPr>
          <w:rFonts w:ascii="Arial" w:hAnsi="Arial" w:cs="Arial"/>
          <w:szCs w:val="24"/>
        </w:rPr>
        <w:t>-</w:t>
      </w:r>
      <w:r w:rsidRPr="00706BEE">
        <w:rPr>
          <w:rFonts w:ascii="Arial" w:hAnsi="Arial" w:cs="Arial"/>
          <w:szCs w:val="24"/>
        </w:rPr>
        <w:t>controlled orbital shaker</w:t>
      </w:r>
    </w:p>
    <w:p w14:paraId="0FD8141C" w14:textId="23242DBA" w:rsidR="003D323C" w:rsidRPr="00706BEE" w:rsidRDefault="003D323C" w:rsidP="003D323C">
      <w:pPr>
        <w:numPr>
          <w:ilvl w:val="0"/>
          <w:numId w:val="10"/>
        </w:numPr>
        <w:suppressAutoHyphens/>
        <w:spacing w:line="360" w:lineRule="auto"/>
        <w:jc w:val="both"/>
        <w:rPr>
          <w:rFonts w:ascii="Arial" w:hAnsi="Arial" w:cs="Arial"/>
          <w:szCs w:val="24"/>
        </w:rPr>
      </w:pPr>
      <w:r w:rsidRPr="00706BEE">
        <w:rPr>
          <w:rFonts w:ascii="Arial" w:hAnsi="Arial" w:cs="Arial"/>
          <w:szCs w:val="24"/>
        </w:rPr>
        <w:t>Polythene bottles 100</w:t>
      </w:r>
      <w:r w:rsidR="00D43A71" w:rsidRPr="00706BEE">
        <w:rPr>
          <w:rFonts w:ascii="Arial" w:hAnsi="Arial" w:cs="Arial"/>
          <w:szCs w:val="24"/>
        </w:rPr>
        <w:t xml:space="preserve"> </w:t>
      </w:r>
      <w:r w:rsidRPr="00706BEE">
        <w:rPr>
          <w:rFonts w:ascii="Arial" w:hAnsi="Arial" w:cs="Arial"/>
          <w:szCs w:val="24"/>
        </w:rPr>
        <w:t xml:space="preserve">ml   </w:t>
      </w:r>
    </w:p>
    <w:p w14:paraId="6F884080" w14:textId="77777777" w:rsidR="003D323C" w:rsidRPr="00706BEE" w:rsidRDefault="003D323C" w:rsidP="003D323C">
      <w:pPr>
        <w:numPr>
          <w:ilvl w:val="0"/>
          <w:numId w:val="10"/>
        </w:numPr>
        <w:suppressAutoHyphens/>
        <w:spacing w:line="360" w:lineRule="auto"/>
        <w:jc w:val="both"/>
        <w:rPr>
          <w:rFonts w:ascii="Arial" w:hAnsi="Arial" w:cs="Arial"/>
          <w:szCs w:val="24"/>
        </w:rPr>
      </w:pPr>
      <w:r w:rsidRPr="00706BEE">
        <w:rPr>
          <w:rFonts w:ascii="Arial" w:hAnsi="Arial" w:cs="Arial"/>
          <w:szCs w:val="24"/>
        </w:rPr>
        <w:t>Polythene filter funnels</w:t>
      </w:r>
    </w:p>
    <w:p w14:paraId="591F4F88" w14:textId="4D491DDA" w:rsidR="003D323C" w:rsidRPr="00706BEE" w:rsidRDefault="003D323C" w:rsidP="003D323C">
      <w:pPr>
        <w:numPr>
          <w:ilvl w:val="0"/>
          <w:numId w:val="10"/>
        </w:numPr>
        <w:suppressAutoHyphens/>
        <w:spacing w:line="360" w:lineRule="auto"/>
        <w:jc w:val="both"/>
        <w:rPr>
          <w:rFonts w:ascii="Arial" w:hAnsi="Arial" w:cs="Arial"/>
          <w:szCs w:val="24"/>
        </w:rPr>
      </w:pPr>
      <w:r w:rsidRPr="00706BEE">
        <w:rPr>
          <w:rFonts w:ascii="Arial" w:hAnsi="Arial" w:cs="Arial"/>
          <w:szCs w:val="24"/>
        </w:rPr>
        <w:t>250</w:t>
      </w:r>
      <w:r w:rsidR="00D43A71" w:rsidRPr="00706BEE">
        <w:rPr>
          <w:rFonts w:ascii="Arial" w:hAnsi="Arial" w:cs="Arial"/>
          <w:szCs w:val="24"/>
        </w:rPr>
        <w:t xml:space="preserve"> </w:t>
      </w:r>
      <w:r w:rsidRPr="00706BEE">
        <w:rPr>
          <w:rFonts w:ascii="Arial" w:hAnsi="Arial" w:cs="Arial"/>
          <w:szCs w:val="24"/>
        </w:rPr>
        <w:t>ml glass conical flasks</w:t>
      </w:r>
    </w:p>
    <w:p w14:paraId="213AF6F0" w14:textId="30AD019F" w:rsidR="003D323C" w:rsidRPr="00706BEE" w:rsidRDefault="003D323C" w:rsidP="003D323C">
      <w:pPr>
        <w:pStyle w:val="ListParagraph"/>
        <w:numPr>
          <w:ilvl w:val="0"/>
          <w:numId w:val="10"/>
        </w:numPr>
        <w:suppressAutoHyphens/>
        <w:spacing w:line="360" w:lineRule="auto"/>
        <w:jc w:val="both"/>
        <w:rPr>
          <w:rFonts w:ascii="Arial" w:hAnsi="Arial" w:cs="Arial"/>
          <w:szCs w:val="24"/>
        </w:rPr>
      </w:pPr>
      <w:r w:rsidRPr="00706BEE">
        <w:rPr>
          <w:rFonts w:ascii="Arial" w:hAnsi="Arial" w:cs="Arial"/>
          <w:szCs w:val="24"/>
        </w:rPr>
        <w:t>Fluted Whatman no 42 filter papers (150</w:t>
      </w:r>
      <w:r w:rsidR="00D43A71" w:rsidRPr="00706BEE">
        <w:rPr>
          <w:rFonts w:ascii="Arial" w:hAnsi="Arial" w:cs="Arial"/>
          <w:szCs w:val="24"/>
        </w:rPr>
        <w:t xml:space="preserve"> </w:t>
      </w:r>
      <w:r w:rsidRPr="00706BEE">
        <w:rPr>
          <w:rFonts w:ascii="Arial" w:hAnsi="Arial" w:cs="Arial"/>
          <w:szCs w:val="24"/>
        </w:rPr>
        <w:t xml:space="preserve">mm) </w:t>
      </w:r>
    </w:p>
    <w:p w14:paraId="6E20298E" w14:textId="39FF2571" w:rsidR="003D323C" w:rsidRPr="00406C57" w:rsidRDefault="003D323C" w:rsidP="000A2C7D">
      <w:pPr>
        <w:pStyle w:val="ListParagraph"/>
        <w:suppressAutoHyphens/>
        <w:spacing w:line="360" w:lineRule="auto"/>
        <w:jc w:val="both"/>
        <w:rPr>
          <w:rFonts w:ascii="Arial" w:hAnsi="Arial" w:cs="Arial"/>
          <w:sz w:val="22"/>
          <w:szCs w:val="22"/>
        </w:rPr>
      </w:pPr>
    </w:p>
    <w:p w14:paraId="62E71AA7" w14:textId="77777777" w:rsidR="00406C57" w:rsidRDefault="00406C57" w:rsidP="00406C57">
      <w:pPr>
        <w:suppressAutoHyphens/>
        <w:spacing w:line="360" w:lineRule="auto"/>
        <w:jc w:val="both"/>
        <w:rPr>
          <w:rFonts w:ascii="Arial" w:hAnsi="Arial" w:cs="Arial"/>
          <w:b/>
          <w:sz w:val="22"/>
          <w:szCs w:val="22"/>
        </w:rPr>
      </w:pPr>
    </w:p>
    <w:p w14:paraId="56F6726D" w14:textId="7823F073" w:rsidR="00406C57" w:rsidRPr="00706BEE" w:rsidRDefault="00406C57" w:rsidP="00406C57">
      <w:pPr>
        <w:suppressAutoHyphens/>
        <w:spacing w:line="360" w:lineRule="auto"/>
        <w:jc w:val="both"/>
        <w:rPr>
          <w:rFonts w:ascii="Arial" w:hAnsi="Arial" w:cs="Arial"/>
          <w:b/>
          <w:szCs w:val="24"/>
        </w:rPr>
      </w:pPr>
      <w:r w:rsidRPr="00706BEE">
        <w:rPr>
          <w:rFonts w:ascii="Arial" w:hAnsi="Arial" w:cs="Arial"/>
          <w:b/>
          <w:szCs w:val="24"/>
        </w:rPr>
        <w:t xml:space="preserve">Analytical </w:t>
      </w:r>
      <w:r w:rsidR="00D43A71" w:rsidRPr="00706BEE">
        <w:rPr>
          <w:rFonts w:ascii="Arial" w:hAnsi="Arial" w:cs="Arial"/>
          <w:b/>
          <w:szCs w:val="24"/>
        </w:rPr>
        <w:t>instrumentation</w:t>
      </w:r>
    </w:p>
    <w:p w14:paraId="47909FCE" w14:textId="15CC54C1" w:rsidR="00406C57" w:rsidRPr="00706BEE" w:rsidRDefault="00406C57" w:rsidP="00406C57">
      <w:pPr>
        <w:spacing w:line="360" w:lineRule="auto"/>
        <w:jc w:val="both"/>
        <w:rPr>
          <w:rFonts w:ascii="Arial" w:hAnsi="Arial" w:cs="Arial"/>
          <w:szCs w:val="24"/>
        </w:rPr>
      </w:pPr>
      <w:r w:rsidRPr="00706BEE">
        <w:rPr>
          <w:rFonts w:ascii="Arial" w:hAnsi="Arial" w:cs="Arial"/>
          <w:szCs w:val="24"/>
        </w:rPr>
        <w:t>Skalar SAN</w:t>
      </w:r>
      <w:r w:rsidRPr="00706BEE">
        <w:rPr>
          <w:rFonts w:ascii="Arial" w:hAnsi="Arial" w:cs="Arial"/>
          <w:szCs w:val="24"/>
          <w:vertAlign w:val="superscript"/>
        </w:rPr>
        <w:t>PLUS</w:t>
      </w:r>
      <w:r w:rsidRPr="00706BEE">
        <w:rPr>
          <w:rFonts w:ascii="Arial" w:hAnsi="Arial" w:cs="Arial"/>
          <w:szCs w:val="24"/>
        </w:rPr>
        <w:t xml:space="preserve"> System (</w:t>
      </w:r>
      <w:r w:rsidR="00D43A71" w:rsidRPr="00706BEE">
        <w:rPr>
          <w:rFonts w:ascii="Arial" w:hAnsi="Arial" w:cs="Arial"/>
          <w:szCs w:val="24"/>
        </w:rPr>
        <w:t xml:space="preserve">continuous </w:t>
      </w:r>
      <w:r w:rsidRPr="00706BEE">
        <w:rPr>
          <w:rFonts w:ascii="Arial" w:hAnsi="Arial" w:cs="Arial"/>
          <w:szCs w:val="24"/>
        </w:rPr>
        <w:t>colourimetric flow analysis)</w:t>
      </w:r>
    </w:p>
    <w:p w14:paraId="124F845F" w14:textId="77777777" w:rsidR="00406C57" w:rsidRPr="00706BEE" w:rsidRDefault="00406C57" w:rsidP="00406C57">
      <w:pPr>
        <w:widowControl/>
        <w:numPr>
          <w:ilvl w:val="0"/>
          <w:numId w:val="14"/>
        </w:numPr>
        <w:spacing w:line="360" w:lineRule="auto"/>
        <w:jc w:val="both"/>
        <w:rPr>
          <w:rFonts w:ascii="Arial" w:hAnsi="Arial" w:cs="Arial"/>
          <w:szCs w:val="24"/>
        </w:rPr>
      </w:pPr>
      <w:r w:rsidRPr="00706BEE">
        <w:rPr>
          <w:rFonts w:ascii="Arial" w:hAnsi="Arial" w:cs="Arial"/>
          <w:szCs w:val="24"/>
        </w:rPr>
        <w:t>Skalar Analytical BV, Breda, Netherlands (manufacturer)</w:t>
      </w:r>
    </w:p>
    <w:p w14:paraId="0F95DE85" w14:textId="5ADC3605" w:rsidR="00406C57" w:rsidRPr="00706BEE" w:rsidRDefault="00406C57" w:rsidP="00406C57">
      <w:pPr>
        <w:widowControl/>
        <w:numPr>
          <w:ilvl w:val="0"/>
          <w:numId w:val="15"/>
        </w:numPr>
        <w:spacing w:line="360" w:lineRule="auto"/>
        <w:jc w:val="both"/>
        <w:rPr>
          <w:rFonts w:ascii="Arial" w:hAnsi="Arial" w:cs="Arial"/>
          <w:szCs w:val="24"/>
        </w:rPr>
      </w:pPr>
      <w:r w:rsidRPr="00706BEE">
        <w:rPr>
          <w:rFonts w:ascii="Arial" w:hAnsi="Arial" w:cs="Arial"/>
          <w:szCs w:val="24"/>
        </w:rPr>
        <w:t>Skalar (UK) Ltd, 8 Warren Yar</w:t>
      </w:r>
      <w:r w:rsidR="00D43A71" w:rsidRPr="00706BEE">
        <w:rPr>
          <w:rFonts w:ascii="Arial" w:hAnsi="Arial" w:cs="Arial"/>
          <w:szCs w:val="24"/>
        </w:rPr>
        <w:t>d</w:t>
      </w:r>
      <w:r w:rsidRPr="00706BEE">
        <w:rPr>
          <w:rFonts w:ascii="Arial" w:hAnsi="Arial" w:cs="Arial"/>
          <w:szCs w:val="24"/>
        </w:rPr>
        <w:t xml:space="preserve">, </w:t>
      </w:r>
      <w:commentRangeStart w:id="1"/>
      <w:r w:rsidRPr="00706BEE">
        <w:rPr>
          <w:rFonts w:ascii="Arial" w:hAnsi="Arial" w:cs="Arial"/>
          <w:szCs w:val="24"/>
        </w:rPr>
        <w:t>Warren Park</w:t>
      </w:r>
      <w:commentRangeEnd w:id="1"/>
      <w:r w:rsidR="00D43A71" w:rsidRPr="00706BEE">
        <w:rPr>
          <w:rStyle w:val="CommentReference"/>
          <w:rFonts w:ascii="Arial" w:hAnsi="Arial" w:cs="Arial"/>
          <w:sz w:val="24"/>
          <w:szCs w:val="24"/>
        </w:rPr>
        <w:commentReference w:id="1"/>
      </w:r>
      <w:r w:rsidRPr="00706BEE">
        <w:rPr>
          <w:rFonts w:ascii="Arial" w:hAnsi="Arial" w:cs="Arial"/>
          <w:szCs w:val="24"/>
        </w:rPr>
        <w:t>, Milton Keynes, B</w:t>
      </w:r>
      <w:r w:rsidR="00D43A71" w:rsidRPr="00706BEE">
        <w:rPr>
          <w:rFonts w:ascii="Arial" w:hAnsi="Arial" w:cs="Arial"/>
          <w:szCs w:val="24"/>
        </w:rPr>
        <w:t xml:space="preserve">uckinghamshire </w:t>
      </w:r>
      <w:r w:rsidRPr="00706BEE">
        <w:rPr>
          <w:rFonts w:ascii="Arial" w:hAnsi="Arial" w:cs="Arial"/>
          <w:szCs w:val="24"/>
        </w:rPr>
        <w:t>(British supplier)</w:t>
      </w:r>
    </w:p>
    <w:p w14:paraId="03865C07" w14:textId="77777777" w:rsidR="003D323C" w:rsidRPr="00406C57" w:rsidRDefault="003D323C" w:rsidP="003D323C">
      <w:pPr>
        <w:suppressAutoHyphens/>
        <w:spacing w:line="360" w:lineRule="auto"/>
        <w:jc w:val="both"/>
        <w:rPr>
          <w:rFonts w:ascii="Arial" w:hAnsi="Arial" w:cs="Arial"/>
          <w:b/>
          <w:sz w:val="22"/>
          <w:szCs w:val="22"/>
        </w:rPr>
      </w:pPr>
    </w:p>
    <w:p w14:paraId="1C990590" w14:textId="64B31D39" w:rsidR="00A336B8" w:rsidRDefault="00A336B8" w:rsidP="00A336B8">
      <w:pPr>
        <w:widowControl/>
        <w:tabs>
          <w:tab w:val="left" w:pos="3845"/>
        </w:tabs>
        <w:rPr>
          <w:rFonts w:ascii="Arial" w:hAnsi="Arial" w:cs="Arial"/>
          <w:b/>
          <w:sz w:val="22"/>
          <w:szCs w:val="22"/>
        </w:rPr>
      </w:pPr>
      <w:r>
        <w:rPr>
          <w:rFonts w:ascii="Arial" w:hAnsi="Arial" w:cs="Arial"/>
          <w:b/>
          <w:sz w:val="22"/>
          <w:szCs w:val="22"/>
        </w:rPr>
        <w:tab/>
      </w:r>
    </w:p>
    <w:p w14:paraId="39BEB85A" w14:textId="77777777" w:rsidR="00A336B8" w:rsidRDefault="00A336B8" w:rsidP="00A336B8">
      <w:pPr>
        <w:widowControl/>
        <w:tabs>
          <w:tab w:val="left" w:pos="3845"/>
        </w:tabs>
        <w:rPr>
          <w:rFonts w:ascii="Arial" w:hAnsi="Arial" w:cs="Arial"/>
          <w:b/>
          <w:sz w:val="22"/>
          <w:szCs w:val="22"/>
        </w:rPr>
      </w:pPr>
    </w:p>
    <w:p w14:paraId="54852580" w14:textId="3577387C" w:rsidR="000E1E5D" w:rsidRDefault="000E1E5D" w:rsidP="00706BEE">
      <w:pPr>
        <w:widowControl/>
        <w:tabs>
          <w:tab w:val="left" w:pos="3845"/>
        </w:tabs>
        <w:rPr>
          <w:rFonts w:ascii="Arial" w:hAnsi="Arial" w:cs="Arial"/>
          <w:b/>
          <w:sz w:val="22"/>
          <w:szCs w:val="22"/>
        </w:rPr>
      </w:pPr>
      <w:r w:rsidRPr="00706BEE">
        <w:rPr>
          <w:rFonts w:ascii="Arial" w:hAnsi="Arial" w:cs="Arial"/>
          <w:sz w:val="22"/>
          <w:szCs w:val="22"/>
        </w:rPr>
        <w:br w:type="page"/>
      </w:r>
      <w:r w:rsidR="00A336B8">
        <w:rPr>
          <w:rFonts w:ascii="Arial" w:hAnsi="Arial" w:cs="Arial"/>
          <w:b/>
          <w:sz w:val="22"/>
          <w:szCs w:val="22"/>
        </w:rPr>
        <w:lastRenderedPageBreak/>
        <w:tab/>
      </w:r>
    </w:p>
    <w:p w14:paraId="12FC78BE" w14:textId="77777777" w:rsidR="003D323C" w:rsidRPr="00706BEE" w:rsidRDefault="003D323C" w:rsidP="003D323C">
      <w:pPr>
        <w:suppressAutoHyphens/>
        <w:spacing w:line="360" w:lineRule="auto"/>
        <w:jc w:val="both"/>
        <w:rPr>
          <w:rFonts w:ascii="Arial" w:hAnsi="Arial" w:cs="Arial"/>
          <w:b/>
          <w:szCs w:val="24"/>
        </w:rPr>
      </w:pPr>
      <w:r w:rsidRPr="00706BEE">
        <w:rPr>
          <w:rFonts w:ascii="Arial" w:hAnsi="Arial" w:cs="Arial"/>
          <w:b/>
          <w:szCs w:val="24"/>
        </w:rPr>
        <w:t>Reagents</w:t>
      </w:r>
    </w:p>
    <w:p w14:paraId="7AB0D14F" w14:textId="2D11F76E" w:rsidR="003D323C" w:rsidRPr="00706BEE" w:rsidRDefault="003D323C" w:rsidP="003D323C">
      <w:pPr>
        <w:suppressAutoHyphens/>
        <w:spacing w:line="360" w:lineRule="auto"/>
        <w:ind w:left="720" w:hanging="720"/>
        <w:jc w:val="both"/>
        <w:rPr>
          <w:rFonts w:ascii="Arial" w:hAnsi="Arial" w:cs="Arial"/>
          <w:szCs w:val="24"/>
        </w:rPr>
      </w:pPr>
      <w:r w:rsidRPr="00706BEE">
        <w:rPr>
          <w:rFonts w:ascii="Arial" w:hAnsi="Arial" w:cs="Arial"/>
          <w:szCs w:val="24"/>
        </w:rPr>
        <w:t>1</w:t>
      </w:r>
      <w:r w:rsidRPr="00706BEE">
        <w:rPr>
          <w:rFonts w:ascii="Arial" w:hAnsi="Arial" w:cs="Arial"/>
          <w:szCs w:val="24"/>
        </w:rPr>
        <w:tab/>
        <w:t>0.5</w:t>
      </w:r>
      <w:r w:rsidR="00D43A71" w:rsidRPr="00706BEE">
        <w:rPr>
          <w:rFonts w:ascii="Arial" w:hAnsi="Arial" w:cs="Arial"/>
          <w:szCs w:val="24"/>
        </w:rPr>
        <w:t xml:space="preserve"> </w:t>
      </w:r>
      <w:r w:rsidRPr="00706BEE">
        <w:rPr>
          <w:rFonts w:ascii="Arial" w:hAnsi="Arial" w:cs="Arial"/>
          <w:szCs w:val="24"/>
        </w:rPr>
        <w:t>M sodium bicarbonate solution: dissolve 42</w:t>
      </w:r>
      <w:r w:rsidR="00D43A71" w:rsidRPr="00706BEE">
        <w:rPr>
          <w:rFonts w:ascii="Arial" w:hAnsi="Arial" w:cs="Arial"/>
          <w:szCs w:val="24"/>
        </w:rPr>
        <w:t xml:space="preserve"> </w:t>
      </w:r>
      <w:r w:rsidRPr="00706BEE">
        <w:rPr>
          <w:rFonts w:ascii="Arial" w:hAnsi="Arial" w:cs="Arial"/>
          <w:szCs w:val="24"/>
        </w:rPr>
        <w:t>g sodium bicarbonate (NaHCO</w:t>
      </w:r>
      <w:r w:rsidRPr="00706BEE">
        <w:rPr>
          <w:rFonts w:ascii="Arial" w:hAnsi="Arial" w:cs="Arial"/>
          <w:szCs w:val="24"/>
          <w:vertAlign w:val="subscript"/>
        </w:rPr>
        <w:t>3</w:t>
      </w:r>
      <w:r w:rsidRPr="00706BEE">
        <w:rPr>
          <w:rFonts w:ascii="Arial" w:hAnsi="Arial" w:cs="Arial"/>
          <w:szCs w:val="24"/>
        </w:rPr>
        <w:t>) and 0.72</w:t>
      </w:r>
      <w:r w:rsidR="00D43A71" w:rsidRPr="00706BEE">
        <w:rPr>
          <w:rFonts w:ascii="Arial" w:hAnsi="Arial" w:cs="Arial"/>
          <w:szCs w:val="24"/>
        </w:rPr>
        <w:t xml:space="preserve"> </w:t>
      </w:r>
      <w:r w:rsidRPr="00706BEE">
        <w:rPr>
          <w:rFonts w:ascii="Arial" w:hAnsi="Arial" w:cs="Arial"/>
          <w:szCs w:val="24"/>
        </w:rPr>
        <w:t>g sodium hydroxide pellets in 900</w:t>
      </w:r>
      <w:r w:rsidR="00D43A71" w:rsidRPr="00706BEE">
        <w:rPr>
          <w:rFonts w:ascii="Arial" w:hAnsi="Arial" w:cs="Arial"/>
          <w:szCs w:val="24"/>
        </w:rPr>
        <w:t xml:space="preserve"> </w:t>
      </w:r>
      <w:r w:rsidRPr="00706BEE">
        <w:rPr>
          <w:rFonts w:ascii="Arial" w:hAnsi="Arial" w:cs="Arial"/>
          <w:szCs w:val="24"/>
        </w:rPr>
        <w:t>ml 18</w:t>
      </w:r>
      <w:r w:rsidR="00D43A71" w:rsidRPr="00706BEE">
        <w:rPr>
          <w:rFonts w:ascii="Arial" w:hAnsi="Arial" w:cs="Arial"/>
          <w:szCs w:val="24"/>
        </w:rPr>
        <w:t xml:space="preserve"> </w:t>
      </w:r>
      <w:r w:rsidRPr="00706BEE">
        <w:rPr>
          <w:rFonts w:ascii="Arial" w:hAnsi="Arial" w:cs="Arial"/>
          <w:szCs w:val="24"/>
        </w:rPr>
        <w:t>MΩ deionised water. Adjust the pH to 8.5 using a saturated solution of sodium hydroxide or concentrated sulphuric acid and make up to 1 litre with water. Mix thoroughly</w:t>
      </w:r>
      <w:r w:rsidR="00D43A71" w:rsidRPr="00706BEE">
        <w:rPr>
          <w:rFonts w:ascii="Arial" w:hAnsi="Arial" w:cs="Arial"/>
          <w:szCs w:val="24"/>
        </w:rPr>
        <w:t xml:space="preserve"> </w:t>
      </w:r>
      <w:r w:rsidRPr="00706BEE">
        <w:rPr>
          <w:rFonts w:ascii="Arial" w:hAnsi="Arial" w:cs="Arial"/>
          <w:szCs w:val="24"/>
        </w:rPr>
        <w:t>(210</w:t>
      </w:r>
      <w:r w:rsidR="00D43A71" w:rsidRPr="00706BEE">
        <w:rPr>
          <w:rFonts w:ascii="Arial" w:hAnsi="Arial" w:cs="Arial"/>
          <w:szCs w:val="24"/>
        </w:rPr>
        <w:t xml:space="preserve"> </w:t>
      </w:r>
      <w:r w:rsidRPr="00706BEE">
        <w:rPr>
          <w:rFonts w:ascii="Arial" w:hAnsi="Arial" w:cs="Arial"/>
          <w:szCs w:val="24"/>
        </w:rPr>
        <w:t>g NaHCO</w:t>
      </w:r>
      <w:r w:rsidRPr="00706BEE">
        <w:rPr>
          <w:rFonts w:ascii="Arial" w:hAnsi="Arial" w:cs="Arial"/>
          <w:szCs w:val="24"/>
          <w:vertAlign w:val="subscript"/>
        </w:rPr>
        <w:t xml:space="preserve">3 </w:t>
      </w:r>
      <w:r w:rsidRPr="00706BEE">
        <w:rPr>
          <w:rFonts w:ascii="Arial" w:hAnsi="Arial" w:cs="Arial"/>
          <w:szCs w:val="24"/>
        </w:rPr>
        <w:t>/ 3.6</w:t>
      </w:r>
      <w:r w:rsidR="00D43A71" w:rsidRPr="00706BEE">
        <w:rPr>
          <w:rFonts w:ascii="Arial" w:hAnsi="Arial" w:cs="Arial"/>
          <w:szCs w:val="24"/>
        </w:rPr>
        <w:t xml:space="preserve"> </w:t>
      </w:r>
      <w:r w:rsidRPr="00706BEE">
        <w:rPr>
          <w:rFonts w:ascii="Arial" w:hAnsi="Arial" w:cs="Arial"/>
          <w:szCs w:val="24"/>
        </w:rPr>
        <w:t>g NaOH in 5 litres) – store in a room at 20°C</w:t>
      </w:r>
    </w:p>
    <w:p w14:paraId="6C5ABE0E" w14:textId="77777777" w:rsidR="003D323C" w:rsidRPr="00706BEE" w:rsidRDefault="003D323C" w:rsidP="003D323C">
      <w:pPr>
        <w:suppressAutoHyphens/>
        <w:spacing w:line="360" w:lineRule="auto"/>
        <w:jc w:val="both"/>
        <w:rPr>
          <w:rFonts w:ascii="Arial" w:hAnsi="Arial" w:cs="Arial"/>
          <w:szCs w:val="24"/>
        </w:rPr>
      </w:pPr>
      <w:r w:rsidRPr="00706BEE">
        <w:rPr>
          <w:rFonts w:ascii="Arial" w:hAnsi="Arial" w:cs="Arial"/>
          <w:szCs w:val="24"/>
        </w:rPr>
        <w:t>2</w:t>
      </w:r>
      <w:r w:rsidRPr="00706BEE">
        <w:rPr>
          <w:rFonts w:ascii="Arial" w:hAnsi="Arial" w:cs="Arial"/>
          <w:szCs w:val="24"/>
        </w:rPr>
        <w:tab/>
        <w:t>Activated charcoal</w:t>
      </w:r>
    </w:p>
    <w:p w14:paraId="703A10C0" w14:textId="77777777" w:rsidR="003D323C" w:rsidRPr="00406C57" w:rsidRDefault="003D323C" w:rsidP="003D323C">
      <w:pPr>
        <w:suppressAutoHyphens/>
        <w:spacing w:line="360" w:lineRule="auto"/>
        <w:jc w:val="both"/>
        <w:rPr>
          <w:rFonts w:ascii="Arial" w:hAnsi="Arial" w:cs="Arial"/>
          <w:b/>
          <w:sz w:val="22"/>
          <w:szCs w:val="22"/>
        </w:rPr>
      </w:pPr>
    </w:p>
    <w:p w14:paraId="7EA184B7" w14:textId="77777777" w:rsidR="003D323C" w:rsidRPr="00706BEE" w:rsidRDefault="003D323C" w:rsidP="003D323C">
      <w:pPr>
        <w:suppressAutoHyphens/>
        <w:spacing w:line="360" w:lineRule="auto"/>
        <w:jc w:val="both"/>
        <w:rPr>
          <w:rFonts w:ascii="Arial" w:hAnsi="Arial" w:cs="Arial"/>
          <w:szCs w:val="24"/>
        </w:rPr>
      </w:pPr>
      <w:commentRangeStart w:id="2"/>
      <w:r w:rsidRPr="00706BEE">
        <w:rPr>
          <w:rFonts w:ascii="Arial" w:hAnsi="Arial" w:cs="Arial"/>
          <w:b/>
          <w:szCs w:val="24"/>
        </w:rPr>
        <w:t>Procedure</w:t>
      </w:r>
      <w:commentRangeEnd w:id="2"/>
      <w:r w:rsidR="004233DE">
        <w:rPr>
          <w:rStyle w:val="CommentReference"/>
        </w:rPr>
        <w:commentReference w:id="2"/>
      </w:r>
      <w:r w:rsidRPr="00706BEE">
        <w:rPr>
          <w:rFonts w:ascii="Arial" w:hAnsi="Arial" w:cs="Arial"/>
          <w:b/>
          <w:szCs w:val="24"/>
        </w:rPr>
        <w:t xml:space="preserve"> </w:t>
      </w:r>
      <w:r w:rsidRPr="00706BEE">
        <w:rPr>
          <w:rFonts w:ascii="Arial" w:hAnsi="Arial" w:cs="Arial"/>
          <w:szCs w:val="24"/>
        </w:rPr>
        <w:t>(to be carried out in a 20ºC laboratory)</w:t>
      </w:r>
    </w:p>
    <w:p w14:paraId="156D6123" w14:textId="3F3216C8" w:rsidR="003D323C" w:rsidRPr="00706BEE" w:rsidRDefault="003D323C" w:rsidP="003D323C">
      <w:pPr>
        <w:suppressAutoHyphens/>
        <w:spacing w:line="360" w:lineRule="auto"/>
        <w:ind w:left="720" w:hanging="720"/>
        <w:jc w:val="both"/>
        <w:rPr>
          <w:rFonts w:ascii="Arial" w:hAnsi="Arial" w:cs="Arial"/>
          <w:szCs w:val="24"/>
        </w:rPr>
      </w:pPr>
      <w:r w:rsidRPr="00706BEE">
        <w:rPr>
          <w:rFonts w:ascii="Arial" w:hAnsi="Arial" w:cs="Arial"/>
          <w:szCs w:val="24"/>
        </w:rPr>
        <w:t>1</w:t>
      </w:r>
      <w:r w:rsidRPr="00706BEE">
        <w:rPr>
          <w:rFonts w:ascii="Arial" w:hAnsi="Arial" w:cs="Arial"/>
          <w:szCs w:val="24"/>
        </w:rPr>
        <w:tab/>
        <w:t>Weigh 5</w:t>
      </w:r>
      <w:r w:rsidR="00233E26" w:rsidRPr="00706BEE">
        <w:rPr>
          <w:rFonts w:ascii="Arial" w:hAnsi="Arial" w:cs="Arial"/>
          <w:szCs w:val="24"/>
        </w:rPr>
        <w:t xml:space="preserve"> </w:t>
      </w:r>
      <w:r w:rsidRPr="00706BEE">
        <w:rPr>
          <w:rFonts w:ascii="Arial" w:hAnsi="Arial" w:cs="Arial"/>
          <w:szCs w:val="24"/>
        </w:rPr>
        <w:t>g of air</w:t>
      </w:r>
      <w:r w:rsidR="00233E26" w:rsidRPr="00706BEE">
        <w:rPr>
          <w:rFonts w:ascii="Arial" w:hAnsi="Arial" w:cs="Arial"/>
          <w:szCs w:val="24"/>
        </w:rPr>
        <w:t>-</w:t>
      </w:r>
      <w:r w:rsidRPr="00706BEE">
        <w:rPr>
          <w:rFonts w:ascii="Arial" w:hAnsi="Arial" w:cs="Arial"/>
          <w:szCs w:val="24"/>
        </w:rPr>
        <w:t>dried soil, ground to pass a 2</w:t>
      </w:r>
      <w:r w:rsidR="00233E26" w:rsidRPr="00706BEE">
        <w:rPr>
          <w:rFonts w:ascii="Arial" w:hAnsi="Arial" w:cs="Arial"/>
          <w:szCs w:val="24"/>
        </w:rPr>
        <w:t xml:space="preserve"> </w:t>
      </w:r>
      <w:r w:rsidRPr="00706BEE">
        <w:rPr>
          <w:rFonts w:ascii="Arial" w:hAnsi="Arial" w:cs="Arial"/>
          <w:szCs w:val="24"/>
        </w:rPr>
        <w:t>mm sieve, in a weighing boat and transfer to a 250</w:t>
      </w:r>
      <w:r w:rsidR="00233E26" w:rsidRPr="00706BEE">
        <w:rPr>
          <w:rFonts w:ascii="Arial" w:hAnsi="Arial" w:cs="Arial"/>
          <w:szCs w:val="24"/>
        </w:rPr>
        <w:t xml:space="preserve"> </w:t>
      </w:r>
      <w:r w:rsidRPr="00706BEE">
        <w:rPr>
          <w:rFonts w:ascii="Arial" w:hAnsi="Arial" w:cs="Arial"/>
          <w:szCs w:val="24"/>
        </w:rPr>
        <w:t>ml conical flask.</w:t>
      </w:r>
    </w:p>
    <w:p w14:paraId="20342A8C" w14:textId="7FA0D7FC" w:rsidR="003D323C" w:rsidRPr="00706BEE" w:rsidRDefault="003D323C" w:rsidP="003D323C">
      <w:pPr>
        <w:suppressAutoHyphens/>
        <w:spacing w:line="360" w:lineRule="auto"/>
        <w:ind w:left="720" w:hanging="720"/>
        <w:jc w:val="both"/>
        <w:rPr>
          <w:rFonts w:ascii="Arial" w:hAnsi="Arial" w:cs="Arial"/>
          <w:szCs w:val="24"/>
        </w:rPr>
      </w:pPr>
      <w:r w:rsidRPr="00706BEE">
        <w:rPr>
          <w:rFonts w:ascii="Arial" w:hAnsi="Arial" w:cs="Arial"/>
          <w:szCs w:val="24"/>
        </w:rPr>
        <w:t>2</w:t>
      </w:r>
      <w:r w:rsidRPr="00706BEE">
        <w:rPr>
          <w:rFonts w:ascii="Arial" w:hAnsi="Arial" w:cs="Arial"/>
          <w:szCs w:val="24"/>
        </w:rPr>
        <w:tab/>
        <w:t>Add approximately 0.1</w:t>
      </w:r>
      <w:r w:rsidR="00233E26" w:rsidRPr="00706BEE">
        <w:rPr>
          <w:rFonts w:ascii="Arial" w:hAnsi="Arial" w:cs="Arial"/>
          <w:szCs w:val="24"/>
        </w:rPr>
        <w:t xml:space="preserve"> </w:t>
      </w:r>
      <w:r w:rsidRPr="00706BEE">
        <w:rPr>
          <w:rFonts w:ascii="Arial" w:hAnsi="Arial" w:cs="Arial"/>
          <w:szCs w:val="24"/>
        </w:rPr>
        <w:t>g activated charcoal (tip of a spatula)</w:t>
      </w:r>
      <w:r w:rsidR="004233DE">
        <w:rPr>
          <w:rFonts w:ascii="Arial" w:hAnsi="Arial" w:cs="Arial"/>
          <w:szCs w:val="24"/>
        </w:rPr>
        <w:t>. C</w:t>
      </w:r>
      <w:r w:rsidRPr="00706BEE">
        <w:rPr>
          <w:rFonts w:ascii="Arial" w:hAnsi="Arial" w:cs="Arial"/>
          <w:szCs w:val="24"/>
        </w:rPr>
        <w:t xml:space="preserve">over </w:t>
      </w:r>
      <w:r w:rsidR="007C309E" w:rsidRPr="00706BEE">
        <w:rPr>
          <w:rFonts w:ascii="Arial" w:hAnsi="Arial" w:cs="Arial"/>
          <w:szCs w:val="24"/>
        </w:rPr>
        <w:t>the flasks</w:t>
      </w:r>
      <w:r w:rsidR="004233DE">
        <w:rPr>
          <w:rFonts w:ascii="Arial" w:hAnsi="Arial" w:cs="Arial"/>
          <w:szCs w:val="24"/>
        </w:rPr>
        <w:t>.</w:t>
      </w:r>
    </w:p>
    <w:p w14:paraId="1B262221" w14:textId="588ADCE0" w:rsidR="003D323C" w:rsidRPr="00706BEE" w:rsidRDefault="003D323C" w:rsidP="00706BEE">
      <w:pPr>
        <w:suppressAutoHyphens/>
        <w:spacing w:line="360" w:lineRule="auto"/>
        <w:ind w:left="720" w:hanging="720"/>
        <w:jc w:val="both"/>
        <w:rPr>
          <w:rFonts w:ascii="Arial" w:hAnsi="Arial" w:cs="Arial"/>
          <w:szCs w:val="24"/>
        </w:rPr>
      </w:pPr>
      <w:r w:rsidRPr="00706BEE">
        <w:rPr>
          <w:rFonts w:ascii="Arial" w:hAnsi="Arial" w:cs="Arial"/>
          <w:szCs w:val="24"/>
        </w:rPr>
        <w:t>3</w:t>
      </w:r>
      <w:r w:rsidRPr="00706BEE">
        <w:rPr>
          <w:rFonts w:ascii="Arial" w:hAnsi="Arial" w:cs="Arial"/>
          <w:szCs w:val="24"/>
        </w:rPr>
        <w:tab/>
      </w:r>
      <w:r w:rsidR="00B75C64" w:rsidRPr="00706BEE">
        <w:rPr>
          <w:rFonts w:ascii="Arial" w:hAnsi="Arial" w:cs="Arial"/>
          <w:szCs w:val="24"/>
        </w:rPr>
        <w:t>A</w:t>
      </w:r>
      <w:r w:rsidRPr="00706BEE">
        <w:rPr>
          <w:rFonts w:ascii="Arial" w:hAnsi="Arial" w:cs="Arial"/>
          <w:szCs w:val="24"/>
        </w:rPr>
        <w:t>dd 100</w:t>
      </w:r>
      <w:r w:rsidR="00233E26" w:rsidRPr="00706BEE">
        <w:rPr>
          <w:rFonts w:ascii="Arial" w:hAnsi="Arial" w:cs="Arial"/>
          <w:szCs w:val="24"/>
        </w:rPr>
        <w:t xml:space="preserve"> </w:t>
      </w:r>
      <w:r w:rsidRPr="00706BEE">
        <w:rPr>
          <w:rFonts w:ascii="Arial" w:hAnsi="Arial" w:cs="Arial"/>
          <w:szCs w:val="24"/>
        </w:rPr>
        <w:t>ml 0.5</w:t>
      </w:r>
      <w:r w:rsidR="00233E26" w:rsidRPr="00706BEE">
        <w:rPr>
          <w:rFonts w:ascii="Arial" w:hAnsi="Arial" w:cs="Arial"/>
          <w:szCs w:val="24"/>
        </w:rPr>
        <w:t xml:space="preserve"> </w:t>
      </w:r>
      <w:r w:rsidRPr="00706BEE">
        <w:rPr>
          <w:rFonts w:ascii="Arial" w:hAnsi="Arial" w:cs="Arial"/>
          <w:szCs w:val="24"/>
        </w:rPr>
        <w:t xml:space="preserve">M sodium bicarbonate, reseal, swirl the flask and </w:t>
      </w:r>
      <w:r w:rsidRPr="00706BEE">
        <w:rPr>
          <w:rFonts w:ascii="Arial" w:hAnsi="Arial" w:cs="Arial"/>
          <w:b/>
          <w:szCs w:val="24"/>
          <w:u w:val="single"/>
        </w:rPr>
        <w:t>immediately</w:t>
      </w:r>
      <w:r w:rsidRPr="00706BEE">
        <w:rPr>
          <w:rFonts w:ascii="Arial" w:hAnsi="Arial" w:cs="Arial"/>
          <w:szCs w:val="24"/>
        </w:rPr>
        <w:t xml:space="preserve"> place on the shaker. THESE STEPS MUST BE CARRIED OUT SPEEDILY TO AVOID DELAYS WHICH MAY VARY THE CONTACT TIME.</w:t>
      </w:r>
    </w:p>
    <w:p w14:paraId="20F802FD" w14:textId="0DB69A1A" w:rsidR="003D323C" w:rsidRPr="00706BEE" w:rsidRDefault="003D323C" w:rsidP="003D323C">
      <w:pPr>
        <w:suppressAutoHyphens/>
        <w:spacing w:line="360" w:lineRule="auto"/>
        <w:ind w:left="720" w:hanging="720"/>
        <w:jc w:val="both"/>
        <w:rPr>
          <w:rFonts w:ascii="Arial" w:hAnsi="Arial" w:cs="Arial"/>
          <w:szCs w:val="24"/>
        </w:rPr>
      </w:pPr>
      <w:r w:rsidRPr="00706BEE">
        <w:rPr>
          <w:rFonts w:ascii="Arial" w:hAnsi="Arial" w:cs="Arial"/>
          <w:szCs w:val="24"/>
        </w:rPr>
        <w:t>4</w:t>
      </w:r>
      <w:r w:rsidRPr="00706BEE">
        <w:rPr>
          <w:rFonts w:ascii="Arial" w:hAnsi="Arial" w:cs="Arial"/>
          <w:szCs w:val="24"/>
        </w:rPr>
        <w:tab/>
        <w:t>Shake the flask in a temperature</w:t>
      </w:r>
      <w:r w:rsidR="00233E26" w:rsidRPr="00706BEE">
        <w:rPr>
          <w:rFonts w:ascii="Arial" w:hAnsi="Arial" w:cs="Arial"/>
          <w:szCs w:val="24"/>
        </w:rPr>
        <w:t>-</w:t>
      </w:r>
      <w:r w:rsidRPr="00706BEE">
        <w:rPr>
          <w:rFonts w:ascii="Arial" w:hAnsi="Arial" w:cs="Arial"/>
          <w:szCs w:val="24"/>
        </w:rPr>
        <w:t xml:space="preserve">controlled cabinet orbital shaker at 20°C for </w:t>
      </w:r>
      <w:r w:rsidRPr="00706BEE">
        <w:rPr>
          <w:rFonts w:ascii="Arial" w:hAnsi="Arial" w:cs="Arial"/>
          <w:b/>
          <w:szCs w:val="24"/>
          <w:u w:val="single"/>
        </w:rPr>
        <w:t>exactly</w:t>
      </w:r>
      <w:r w:rsidRPr="00706BEE">
        <w:rPr>
          <w:rFonts w:ascii="Arial" w:hAnsi="Arial" w:cs="Arial"/>
          <w:szCs w:val="24"/>
        </w:rPr>
        <w:t xml:space="preserve"> 30 mins at </w:t>
      </w:r>
      <w:r w:rsidRPr="00706BEE">
        <w:rPr>
          <w:rFonts w:ascii="Arial" w:hAnsi="Arial" w:cs="Arial"/>
          <w:b/>
          <w:szCs w:val="24"/>
          <w:u w:val="single"/>
        </w:rPr>
        <w:t>exactly</w:t>
      </w:r>
      <w:r w:rsidRPr="00706BEE">
        <w:rPr>
          <w:rFonts w:ascii="Arial" w:hAnsi="Arial" w:cs="Arial"/>
          <w:szCs w:val="24"/>
        </w:rPr>
        <w:t xml:space="preserve"> 120 RPM per minute (40 flasks)</w:t>
      </w:r>
      <w:r w:rsidR="00D27415">
        <w:rPr>
          <w:rFonts w:ascii="Arial" w:hAnsi="Arial" w:cs="Arial"/>
          <w:szCs w:val="24"/>
        </w:rPr>
        <w:t>.</w:t>
      </w:r>
      <w:r w:rsidRPr="00706BEE">
        <w:rPr>
          <w:rFonts w:ascii="Arial" w:hAnsi="Arial" w:cs="Arial"/>
          <w:szCs w:val="24"/>
        </w:rPr>
        <w:t xml:space="preserve"> </w:t>
      </w:r>
    </w:p>
    <w:p w14:paraId="7BDD6D2A" w14:textId="623701A0" w:rsidR="003D323C" w:rsidRPr="00706BEE" w:rsidRDefault="003D323C" w:rsidP="00706BEE">
      <w:pPr>
        <w:suppressAutoHyphens/>
        <w:spacing w:line="360" w:lineRule="auto"/>
        <w:ind w:left="720" w:hanging="720"/>
        <w:jc w:val="both"/>
        <w:rPr>
          <w:rFonts w:ascii="Arial" w:hAnsi="Arial" w:cs="Arial"/>
          <w:szCs w:val="24"/>
        </w:rPr>
      </w:pPr>
      <w:r w:rsidRPr="00706BEE">
        <w:rPr>
          <w:rFonts w:ascii="Arial" w:hAnsi="Arial" w:cs="Arial"/>
          <w:szCs w:val="24"/>
        </w:rPr>
        <w:t>5</w:t>
      </w:r>
      <w:r w:rsidRPr="00706BEE">
        <w:rPr>
          <w:rFonts w:ascii="Arial" w:hAnsi="Arial" w:cs="Arial"/>
          <w:szCs w:val="24"/>
        </w:rPr>
        <w:tab/>
        <w:t>Swirl the flask (to mix the extract and soil) and filter immediately through a Whatman no</w:t>
      </w:r>
      <w:r w:rsidR="009E534C">
        <w:rPr>
          <w:rFonts w:ascii="Arial" w:hAnsi="Arial" w:cs="Arial"/>
          <w:szCs w:val="24"/>
        </w:rPr>
        <w:t xml:space="preserve"> </w:t>
      </w:r>
      <w:r w:rsidRPr="00706BEE">
        <w:rPr>
          <w:rFonts w:ascii="Arial" w:hAnsi="Arial" w:cs="Arial"/>
          <w:szCs w:val="24"/>
        </w:rPr>
        <w:t>42 filter paper</w:t>
      </w:r>
      <w:r w:rsidR="00233E26" w:rsidRPr="00706BEE">
        <w:rPr>
          <w:rFonts w:ascii="Arial" w:hAnsi="Arial" w:cs="Arial"/>
          <w:szCs w:val="24"/>
        </w:rPr>
        <w:t>,</w:t>
      </w:r>
      <w:r w:rsidRPr="00706BEE">
        <w:rPr>
          <w:rFonts w:ascii="Arial" w:hAnsi="Arial" w:cs="Arial"/>
          <w:szCs w:val="24"/>
        </w:rPr>
        <w:t xml:space="preserve"> discarding the first 10</w:t>
      </w:r>
      <w:r w:rsidR="00233E26" w:rsidRPr="00706BEE">
        <w:rPr>
          <w:rFonts w:ascii="Arial" w:hAnsi="Arial" w:cs="Arial"/>
          <w:szCs w:val="24"/>
        </w:rPr>
        <w:t xml:space="preserve"> </w:t>
      </w:r>
      <w:r w:rsidRPr="00706BEE">
        <w:rPr>
          <w:rFonts w:ascii="Arial" w:hAnsi="Arial" w:cs="Arial"/>
          <w:szCs w:val="24"/>
        </w:rPr>
        <w:t xml:space="preserve">ml of filtrate. Remove the filter paper and whatever solution remains in the filter paper, exactly </w:t>
      </w:r>
      <w:r w:rsidRPr="00706BEE">
        <w:rPr>
          <w:rFonts w:ascii="Arial" w:hAnsi="Arial" w:cs="Arial"/>
          <w:szCs w:val="24"/>
          <w:u w:val="single"/>
        </w:rPr>
        <w:t>45 minutes</w:t>
      </w:r>
      <w:r w:rsidRPr="00706BEE">
        <w:rPr>
          <w:rFonts w:ascii="Arial" w:hAnsi="Arial" w:cs="Arial"/>
          <w:szCs w:val="24"/>
        </w:rPr>
        <w:t xml:space="preserve"> after discarding the first 10</w:t>
      </w:r>
      <w:r w:rsidR="00233E26" w:rsidRPr="00706BEE">
        <w:rPr>
          <w:rFonts w:ascii="Arial" w:hAnsi="Arial" w:cs="Arial"/>
          <w:szCs w:val="24"/>
        </w:rPr>
        <w:t xml:space="preserve"> </w:t>
      </w:r>
      <w:r w:rsidRPr="00706BEE">
        <w:rPr>
          <w:rFonts w:ascii="Arial" w:hAnsi="Arial" w:cs="Arial"/>
          <w:szCs w:val="24"/>
        </w:rPr>
        <w:t>ml. BETWEEN RUNS</w:t>
      </w:r>
      <w:r w:rsidR="00233E26" w:rsidRPr="00706BEE">
        <w:rPr>
          <w:rFonts w:ascii="Arial" w:hAnsi="Arial" w:cs="Arial"/>
          <w:szCs w:val="24"/>
        </w:rPr>
        <w:t>,</w:t>
      </w:r>
      <w:r w:rsidRPr="00706BEE">
        <w:rPr>
          <w:rFonts w:ascii="Arial" w:hAnsi="Arial" w:cs="Arial"/>
          <w:szCs w:val="24"/>
        </w:rPr>
        <w:t xml:space="preserve"> IT IS ESSENTIAL TO KEEP THE CONTACT TIME CONSTANT.</w:t>
      </w:r>
    </w:p>
    <w:p w14:paraId="78B1EA74" w14:textId="74DCAC2F" w:rsidR="003D323C" w:rsidRPr="00706BEE" w:rsidRDefault="003D323C" w:rsidP="003D323C">
      <w:pPr>
        <w:suppressAutoHyphens/>
        <w:spacing w:line="360" w:lineRule="auto"/>
        <w:ind w:left="720" w:hanging="720"/>
        <w:jc w:val="both"/>
        <w:rPr>
          <w:rFonts w:ascii="Arial" w:hAnsi="Arial" w:cs="Arial"/>
          <w:szCs w:val="24"/>
        </w:rPr>
      </w:pPr>
      <w:r w:rsidRPr="00706BEE">
        <w:rPr>
          <w:rFonts w:ascii="Arial" w:hAnsi="Arial" w:cs="Arial"/>
          <w:szCs w:val="24"/>
        </w:rPr>
        <w:t>6</w:t>
      </w:r>
      <w:r w:rsidRPr="00706BEE">
        <w:rPr>
          <w:rFonts w:ascii="Arial" w:hAnsi="Arial" w:cs="Arial"/>
          <w:szCs w:val="24"/>
        </w:rPr>
        <w:tab/>
        <w:t>After filtration</w:t>
      </w:r>
      <w:r w:rsidR="00233E26" w:rsidRPr="00706BEE">
        <w:rPr>
          <w:rFonts w:ascii="Arial" w:hAnsi="Arial" w:cs="Arial"/>
          <w:szCs w:val="24"/>
        </w:rPr>
        <w:t>,</w:t>
      </w:r>
      <w:r w:rsidRPr="00706BEE">
        <w:rPr>
          <w:rFonts w:ascii="Arial" w:hAnsi="Arial" w:cs="Arial"/>
          <w:szCs w:val="24"/>
        </w:rPr>
        <w:t xml:space="preserve"> the sample should be analysed immediately. DO NOT STORE THE FILTRATE.</w:t>
      </w:r>
    </w:p>
    <w:p w14:paraId="5C7C4A44" w14:textId="734652D4" w:rsidR="003D323C" w:rsidRPr="00706BEE" w:rsidRDefault="003D323C" w:rsidP="003D323C">
      <w:pPr>
        <w:suppressAutoHyphens/>
        <w:spacing w:line="360" w:lineRule="auto"/>
        <w:ind w:left="720" w:hanging="720"/>
        <w:jc w:val="both"/>
        <w:rPr>
          <w:rFonts w:ascii="Arial" w:hAnsi="Arial" w:cs="Arial"/>
          <w:szCs w:val="24"/>
        </w:rPr>
      </w:pPr>
      <w:r w:rsidRPr="00706BEE">
        <w:rPr>
          <w:rFonts w:ascii="Arial" w:hAnsi="Arial" w:cs="Arial"/>
          <w:szCs w:val="24"/>
        </w:rPr>
        <w:t>7</w:t>
      </w:r>
      <w:r w:rsidRPr="00706BEE">
        <w:rPr>
          <w:rFonts w:ascii="Arial" w:hAnsi="Arial" w:cs="Arial"/>
          <w:szCs w:val="24"/>
        </w:rPr>
        <w:tab/>
        <w:t>If the extracts are highly coloured, shake the filtered extract with 1</w:t>
      </w:r>
      <w:r w:rsidR="00233E26" w:rsidRPr="00706BEE">
        <w:rPr>
          <w:rFonts w:ascii="Arial" w:hAnsi="Arial" w:cs="Arial"/>
          <w:szCs w:val="24"/>
        </w:rPr>
        <w:t xml:space="preserve"> </w:t>
      </w:r>
      <w:r w:rsidRPr="00706BEE">
        <w:rPr>
          <w:rFonts w:ascii="Arial" w:hAnsi="Arial" w:cs="Arial"/>
          <w:szCs w:val="24"/>
        </w:rPr>
        <w:t>g of activated charcoal and filter through a Whatman no</w:t>
      </w:r>
      <w:r w:rsidR="00233E26" w:rsidRPr="00706BEE">
        <w:rPr>
          <w:rFonts w:ascii="Arial" w:hAnsi="Arial" w:cs="Arial"/>
          <w:szCs w:val="24"/>
        </w:rPr>
        <w:t xml:space="preserve"> </w:t>
      </w:r>
      <w:r w:rsidRPr="00706BEE">
        <w:rPr>
          <w:rFonts w:ascii="Arial" w:hAnsi="Arial" w:cs="Arial"/>
          <w:szCs w:val="24"/>
        </w:rPr>
        <w:t>42 filter paper.</w:t>
      </w:r>
    </w:p>
    <w:p w14:paraId="273A02B9" w14:textId="77777777" w:rsidR="003D323C" w:rsidRPr="00706BEE" w:rsidRDefault="003D323C" w:rsidP="003D323C">
      <w:pPr>
        <w:suppressAutoHyphens/>
        <w:spacing w:line="360" w:lineRule="auto"/>
        <w:ind w:left="720" w:hanging="720"/>
        <w:jc w:val="both"/>
        <w:rPr>
          <w:rFonts w:ascii="Arial" w:hAnsi="Arial" w:cs="Arial"/>
          <w:szCs w:val="24"/>
        </w:rPr>
      </w:pPr>
      <w:r w:rsidRPr="00706BEE">
        <w:rPr>
          <w:rFonts w:ascii="Arial" w:hAnsi="Arial" w:cs="Arial"/>
          <w:szCs w:val="24"/>
        </w:rPr>
        <w:t>8</w:t>
      </w:r>
      <w:r w:rsidRPr="00706BEE">
        <w:rPr>
          <w:rFonts w:ascii="Arial" w:hAnsi="Arial" w:cs="Arial"/>
          <w:szCs w:val="24"/>
        </w:rPr>
        <w:tab/>
        <w:t xml:space="preserve">Bottles should be capped, placed in a tray and taken to the anion laboratory with an analysis information card ready for </w:t>
      </w:r>
      <w:r w:rsidR="00BC3950" w:rsidRPr="00706BEE">
        <w:rPr>
          <w:rFonts w:ascii="Arial" w:hAnsi="Arial" w:cs="Arial"/>
          <w:szCs w:val="24"/>
          <w:u w:val="single"/>
        </w:rPr>
        <w:t>immediate</w:t>
      </w:r>
      <w:r w:rsidR="00BC3950" w:rsidRPr="00706BEE">
        <w:rPr>
          <w:rFonts w:ascii="Arial" w:hAnsi="Arial" w:cs="Arial"/>
          <w:szCs w:val="24"/>
        </w:rPr>
        <w:t xml:space="preserve"> </w:t>
      </w:r>
      <w:r w:rsidRPr="00706BEE">
        <w:rPr>
          <w:rFonts w:ascii="Arial" w:hAnsi="Arial" w:cs="Arial"/>
          <w:szCs w:val="24"/>
        </w:rPr>
        <w:t xml:space="preserve">analysis by Skalar continuous flow. </w:t>
      </w:r>
    </w:p>
    <w:p w14:paraId="77873BE2" w14:textId="77777777" w:rsidR="003D323C" w:rsidRPr="00706BEE" w:rsidRDefault="003D323C" w:rsidP="003D323C">
      <w:pPr>
        <w:suppressAutoHyphens/>
        <w:spacing w:line="360" w:lineRule="auto"/>
        <w:ind w:left="720" w:hanging="720"/>
        <w:jc w:val="both"/>
        <w:rPr>
          <w:rFonts w:ascii="Arial" w:hAnsi="Arial" w:cs="Arial"/>
          <w:szCs w:val="24"/>
        </w:rPr>
      </w:pPr>
      <w:r w:rsidRPr="00706BEE">
        <w:rPr>
          <w:rFonts w:ascii="Arial" w:hAnsi="Arial" w:cs="Arial"/>
          <w:szCs w:val="24"/>
        </w:rPr>
        <w:t>9</w:t>
      </w:r>
      <w:r w:rsidRPr="00706BEE">
        <w:rPr>
          <w:rFonts w:ascii="Arial" w:hAnsi="Arial" w:cs="Arial"/>
          <w:szCs w:val="24"/>
        </w:rPr>
        <w:tab/>
        <w:t>Blanks and in-house standard materials should be included in each batch shaken.</w:t>
      </w:r>
    </w:p>
    <w:p w14:paraId="1A1154A6" w14:textId="6BE48AF2" w:rsidR="003D323C" w:rsidRPr="00706BEE" w:rsidRDefault="003D323C" w:rsidP="003D323C">
      <w:pPr>
        <w:suppressAutoHyphens/>
        <w:spacing w:line="360" w:lineRule="auto"/>
        <w:ind w:left="720" w:hanging="720"/>
        <w:jc w:val="both"/>
        <w:rPr>
          <w:rFonts w:ascii="Arial" w:hAnsi="Arial" w:cs="Arial"/>
          <w:szCs w:val="24"/>
        </w:rPr>
      </w:pPr>
      <w:r w:rsidRPr="00706BEE">
        <w:rPr>
          <w:rFonts w:ascii="Arial" w:hAnsi="Arial" w:cs="Arial"/>
          <w:szCs w:val="24"/>
        </w:rPr>
        <w:t>10</w:t>
      </w:r>
      <w:r w:rsidRPr="00706BEE">
        <w:rPr>
          <w:rFonts w:ascii="Arial" w:hAnsi="Arial" w:cs="Arial"/>
          <w:szCs w:val="24"/>
        </w:rPr>
        <w:tab/>
        <w:t xml:space="preserve">Duplicate extractions of at least one in every </w:t>
      </w:r>
      <w:r w:rsidR="009E534C">
        <w:rPr>
          <w:rFonts w:ascii="Arial" w:hAnsi="Arial" w:cs="Arial"/>
          <w:szCs w:val="24"/>
        </w:rPr>
        <w:t>10</w:t>
      </w:r>
      <w:r w:rsidRPr="00706BEE">
        <w:rPr>
          <w:rFonts w:ascii="Arial" w:hAnsi="Arial" w:cs="Arial"/>
          <w:szCs w:val="24"/>
        </w:rPr>
        <w:t xml:space="preserve"> samples should also be included.</w:t>
      </w:r>
    </w:p>
    <w:p w14:paraId="25E92E69" w14:textId="77777777" w:rsidR="003D323C" w:rsidRPr="00706BEE" w:rsidRDefault="003D323C" w:rsidP="00406C57">
      <w:pPr>
        <w:suppressAutoHyphens/>
        <w:spacing w:line="360" w:lineRule="auto"/>
        <w:ind w:left="720" w:hanging="720"/>
        <w:jc w:val="both"/>
        <w:rPr>
          <w:rFonts w:ascii="Arial" w:hAnsi="Arial" w:cs="Arial"/>
          <w:szCs w:val="24"/>
        </w:rPr>
      </w:pPr>
      <w:r w:rsidRPr="00706BEE">
        <w:rPr>
          <w:rFonts w:ascii="Arial" w:hAnsi="Arial" w:cs="Arial"/>
          <w:szCs w:val="24"/>
        </w:rPr>
        <w:t>11</w:t>
      </w:r>
      <w:r w:rsidRPr="00706BEE">
        <w:rPr>
          <w:rFonts w:ascii="Arial" w:hAnsi="Arial" w:cs="Arial"/>
          <w:szCs w:val="24"/>
        </w:rPr>
        <w:tab/>
        <w:t xml:space="preserve">Sample extracts </w:t>
      </w:r>
      <w:r w:rsidR="00406C57" w:rsidRPr="00706BEE">
        <w:rPr>
          <w:rFonts w:ascii="Arial" w:hAnsi="Arial" w:cs="Arial"/>
          <w:szCs w:val="24"/>
        </w:rPr>
        <w:t>should be analysed within 2 hours of extraction by Skalar continuous flow analyser.</w:t>
      </w:r>
    </w:p>
    <w:p w14:paraId="0C2D8FD2" w14:textId="2F2583E4" w:rsidR="00D904F6" w:rsidRPr="00706BEE" w:rsidRDefault="00D904F6" w:rsidP="00706BEE">
      <w:pPr>
        <w:widowControl/>
        <w:rPr>
          <w:rFonts w:ascii="Arial" w:hAnsi="Arial" w:cs="Arial"/>
          <w:b/>
          <w:szCs w:val="24"/>
        </w:rPr>
      </w:pPr>
      <w:r w:rsidRPr="00706BEE">
        <w:rPr>
          <w:rFonts w:ascii="Arial" w:hAnsi="Arial" w:cs="Arial"/>
          <w:b/>
          <w:szCs w:val="24"/>
        </w:rPr>
        <w:lastRenderedPageBreak/>
        <w:t xml:space="preserve">Procedure </w:t>
      </w:r>
      <w:r w:rsidR="00233E26" w:rsidRPr="00706BEE">
        <w:rPr>
          <w:rFonts w:ascii="Arial" w:hAnsi="Arial" w:cs="Arial"/>
          <w:b/>
          <w:szCs w:val="24"/>
        </w:rPr>
        <w:t xml:space="preserve">modifications </w:t>
      </w:r>
      <w:r w:rsidRPr="00706BEE">
        <w:rPr>
          <w:rFonts w:ascii="Arial" w:hAnsi="Arial" w:cs="Arial"/>
          <w:b/>
          <w:szCs w:val="24"/>
        </w:rPr>
        <w:t xml:space="preserve">when extracting </w:t>
      </w:r>
      <w:commentRangeStart w:id="3"/>
      <w:r w:rsidRPr="00706BEE">
        <w:rPr>
          <w:rFonts w:ascii="Arial" w:hAnsi="Arial" w:cs="Arial"/>
          <w:b/>
          <w:szCs w:val="24"/>
        </w:rPr>
        <w:t>ISE</w:t>
      </w:r>
      <w:commentRangeEnd w:id="3"/>
      <w:r w:rsidR="009E534C">
        <w:rPr>
          <w:rStyle w:val="CommentReference"/>
        </w:rPr>
        <w:commentReference w:id="3"/>
      </w:r>
      <w:r w:rsidRPr="00706BEE">
        <w:rPr>
          <w:rFonts w:ascii="Arial" w:hAnsi="Arial" w:cs="Arial"/>
          <w:b/>
          <w:szCs w:val="24"/>
        </w:rPr>
        <w:t xml:space="preserve"> samples </w:t>
      </w:r>
    </w:p>
    <w:p w14:paraId="4AF3225C" w14:textId="77777777" w:rsidR="00D904F6" w:rsidRPr="00706BEE" w:rsidRDefault="00D904F6" w:rsidP="00D904F6">
      <w:pPr>
        <w:rPr>
          <w:rFonts w:ascii="Arial" w:hAnsi="Arial" w:cs="Arial"/>
          <w:szCs w:val="24"/>
        </w:rPr>
      </w:pPr>
    </w:p>
    <w:p w14:paraId="6C7A10AA" w14:textId="21691918" w:rsidR="006D2206" w:rsidRPr="00706BEE" w:rsidRDefault="006D2206" w:rsidP="006D2206">
      <w:pPr>
        <w:pStyle w:val="ListParagraph"/>
        <w:widowControl/>
        <w:numPr>
          <w:ilvl w:val="0"/>
          <w:numId w:val="12"/>
        </w:numPr>
        <w:spacing w:after="200" w:line="276" w:lineRule="auto"/>
        <w:rPr>
          <w:rFonts w:ascii="Arial" w:hAnsi="Arial" w:cs="Arial"/>
          <w:szCs w:val="24"/>
        </w:rPr>
      </w:pPr>
      <w:r w:rsidRPr="00706BEE">
        <w:rPr>
          <w:rFonts w:ascii="Arial" w:hAnsi="Arial" w:cs="Arial"/>
          <w:szCs w:val="24"/>
        </w:rPr>
        <w:t>Run a set of soil samples in duplicate using the volume method:</w:t>
      </w:r>
      <w:r w:rsidRPr="00706BEE">
        <w:rPr>
          <w:rFonts w:ascii="Arial" w:hAnsi="Arial" w:cs="Arial"/>
          <w:szCs w:val="24"/>
        </w:rPr>
        <w:br/>
        <w:t>Make sure the soil is well mixed. Take a 2.5</w:t>
      </w:r>
      <w:r w:rsidR="00233E26" w:rsidRPr="00706BEE">
        <w:rPr>
          <w:rFonts w:ascii="Arial" w:hAnsi="Arial" w:cs="Arial"/>
          <w:szCs w:val="24"/>
        </w:rPr>
        <w:t xml:space="preserve"> </w:t>
      </w:r>
      <w:r w:rsidRPr="00706BEE">
        <w:rPr>
          <w:rFonts w:ascii="Arial" w:hAnsi="Arial" w:cs="Arial"/>
          <w:szCs w:val="24"/>
        </w:rPr>
        <w:t>ml scoop of soil, tap gently once, smooth off the excess soil using a flat surface (the side of a spatu</w:t>
      </w:r>
      <w:r w:rsidR="00233E26" w:rsidRPr="00706BEE">
        <w:rPr>
          <w:rFonts w:ascii="Arial" w:hAnsi="Arial" w:cs="Arial"/>
          <w:szCs w:val="24"/>
        </w:rPr>
        <w:t xml:space="preserve">la </w:t>
      </w:r>
      <w:r w:rsidRPr="00706BEE">
        <w:rPr>
          <w:rFonts w:ascii="Arial" w:hAnsi="Arial" w:cs="Arial"/>
          <w:szCs w:val="24"/>
        </w:rPr>
        <w:t xml:space="preserve">is fine), tip into the flask and </w:t>
      </w:r>
      <w:r w:rsidRPr="00706BEE">
        <w:rPr>
          <w:rFonts w:ascii="Arial" w:hAnsi="Arial" w:cs="Arial"/>
          <w:szCs w:val="24"/>
          <w:u w:val="single"/>
        </w:rPr>
        <w:t>repeat to make 5</w:t>
      </w:r>
      <w:r w:rsidR="00233E26" w:rsidRPr="00706BEE">
        <w:rPr>
          <w:rFonts w:ascii="Arial" w:hAnsi="Arial" w:cs="Arial"/>
          <w:szCs w:val="24"/>
          <w:u w:val="single"/>
        </w:rPr>
        <w:t xml:space="preserve"> </w:t>
      </w:r>
      <w:r w:rsidRPr="00706BEE">
        <w:rPr>
          <w:rFonts w:ascii="Arial" w:hAnsi="Arial" w:cs="Arial"/>
          <w:szCs w:val="24"/>
          <w:u w:val="single"/>
        </w:rPr>
        <w:t>ml</w:t>
      </w:r>
      <w:r w:rsidRPr="00706BEE">
        <w:rPr>
          <w:rFonts w:ascii="Arial" w:hAnsi="Arial" w:cs="Arial"/>
          <w:szCs w:val="24"/>
        </w:rPr>
        <w:t xml:space="preserve"> of soil. Continue as for the standard method but filter through </w:t>
      </w:r>
      <w:r w:rsidR="009E534C">
        <w:rPr>
          <w:rFonts w:ascii="Arial" w:hAnsi="Arial" w:cs="Arial"/>
          <w:szCs w:val="24"/>
          <w:u w:val="single"/>
        </w:rPr>
        <w:t>n</w:t>
      </w:r>
      <w:r w:rsidRPr="00706BEE">
        <w:rPr>
          <w:rFonts w:ascii="Arial" w:hAnsi="Arial" w:cs="Arial"/>
          <w:szCs w:val="24"/>
          <w:u w:val="single"/>
        </w:rPr>
        <w:t>o 2</w:t>
      </w:r>
      <w:r w:rsidRPr="00706BEE">
        <w:rPr>
          <w:rFonts w:ascii="Arial" w:hAnsi="Arial" w:cs="Arial"/>
          <w:szCs w:val="24"/>
        </w:rPr>
        <w:t xml:space="preserve"> Whatman filter paper.</w:t>
      </w:r>
    </w:p>
    <w:p w14:paraId="21DE4385" w14:textId="589D062B" w:rsidR="006D2206" w:rsidRPr="00706BEE" w:rsidRDefault="006D2206" w:rsidP="006D2206">
      <w:pPr>
        <w:pStyle w:val="ListParagraph"/>
        <w:widowControl/>
        <w:numPr>
          <w:ilvl w:val="0"/>
          <w:numId w:val="12"/>
        </w:numPr>
        <w:spacing w:after="200" w:line="276" w:lineRule="auto"/>
        <w:rPr>
          <w:rFonts w:ascii="Arial" w:hAnsi="Arial" w:cs="Arial"/>
          <w:szCs w:val="24"/>
        </w:rPr>
      </w:pPr>
      <w:r w:rsidRPr="00706BEE">
        <w:rPr>
          <w:rFonts w:ascii="Arial" w:hAnsi="Arial" w:cs="Arial"/>
          <w:szCs w:val="24"/>
        </w:rPr>
        <w:t>Run a second set of single soil samples using the weighing method (5</w:t>
      </w:r>
      <w:r w:rsidR="00233E26" w:rsidRPr="00706BEE">
        <w:rPr>
          <w:rFonts w:ascii="Arial" w:hAnsi="Arial" w:cs="Arial"/>
          <w:szCs w:val="24"/>
        </w:rPr>
        <w:t xml:space="preserve"> </w:t>
      </w:r>
      <w:r w:rsidRPr="00706BEE">
        <w:rPr>
          <w:rFonts w:ascii="Arial" w:hAnsi="Arial" w:cs="Arial"/>
          <w:szCs w:val="24"/>
        </w:rPr>
        <w:t xml:space="preserve">g) and following the standard test procedure using </w:t>
      </w:r>
      <w:r w:rsidR="009E534C">
        <w:rPr>
          <w:rFonts w:ascii="Arial" w:hAnsi="Arial" w:cs="Arial"/>
          <w:szCs w:val="24"/>
        </w:rPr>
        <w:t>n</w:t>
      </w:r>
      <w:r w:rsidRPr="00706BEE">
        <w:rPr>
          <w:rFonts w:ascii="Arial" w:hAnsi="Arial" w:cs="Arial"/>
          <w:szCs w:val="24"/>
        </w:rPr>
        <w:t>o</w:t>
      </w:r>
      <w:r w:rsidR="00233E26" w:rsidRPr="00706BEE">
        <w:rPr>
          <w:rFonts w:ascii="Arial" w:hAnsi="Arial" w:cs="Arial"/>
          <w:szCs w:val="24"/>
        </w:rPr>
        <w:t xml:space="preserve"> </w:t>
      </w:r>
      <w:r w:rsidRPr="00706BEE">
        <w:rPr>
          <w:rFonts w:ascii="Arial" w:hAnsi="Arial" w:cs="Arial"/>
          <w:szCs w:val="24"/>
        </w:rPr>
        <w:t>42 Whatman filter paper.</w:t>
      </w:r>
    </w:p>
    <w:p w14:paraId="66D0FF3C" w14:textId="77777777" w:rsidR="006D2206" w:rsidRPr="004233DE" w:rsidRDefault="006D2206" w:rsidP="006D2206">
      <w:pPr>
        <w:pStyle w:val="ListParagraph"/>
        <w:widowControl/>
        <w:spacing w:after="200" w:line="276" w:lineRule="auto"/>
        <w:ind w:left="360"/>
        <w:rPr>
          <w:rFonts w:ascii="Arial" w:hAnsi="Arial" w:cs="Arial"/>
          <w:szCs w:val="24"/>
        </w:rPr>
      </w:pPr>
    </w:p>
    <w:p w14:paraId="7ADC8A4B" w14:textId="1B027471" w:rsidR="003D323C" w:rsidRPr="00706BEE" w:rsidRDefault="006D2206" w:rsidP="006D2206">
      <w:pPr>
        <w:suppressAutoHyphens/>
        <w:jc w:val="both"/>
        <w:rPr>
          <w:rFonts w:ascii="Arial" w:hAnsi="Arial" w:cs="Arial"/>
          <w:b/>
          <w:szCs w:val="24"/>
        </w:rPr>
      </w:pPr>
      <w:r w:rsidRPr="00706BEE">
        <w:rPr>
          <w:rFonts w:ascii="Arial" w:hAnsi="Arial" w:cs="Arial"/>
          <w:b/>
          <w:szCs w:val="24"/>
        </w:rPr>
        <w:t xml:space="preserve">Procedure </w:t>
      </w:r>
      <w:r w:rsidR="00233E26" w:rsidRPr="00706BEE">
        <w:rPr>
          <w:rFonts w:ascii="Arial" w:hAnsi="Arial" w:cs="Arial"/>
          <w:b/>
          <w:szCs w:val="24"/>
        </w:rPr>
        <w:t xml:space="preserve">modification </w:t>
      </w:r>
      <w:r w:rsidRPr="00706BEE">
        <w:rPr>
          <w:rFonts w:ascii="Arial" w:hAnsi="Arial" w:cs="Arial"/>
          <w:b/>
          <w:szCs w:val="24"/>
        </w:rPr>
        <w:t>when extracting REF LAB/ISDA samples</w:t>
      </w:r>
    </w:p>
    <w:p w14:paraId="79B255DB" w14:textId="77777777" w:rsidR="006D2206" w:rsidRPr="00706BEE" w:rsidRDefault="006D2206" w:rsidP="006D2206">
      <w:pPr>
        <w:suppressAutoHyphens/>
        <w:jc w:val="both"/>
        <w:rPr>
          <w:rFonts w:ascii="Arial" w:hAnsi="Arial" w:cs="Arial"/>
          <w:b/>
          <w:szCs w:val="24"/>
        </w:rPr>
      </w:pPr>
    </w:p>
    <w:p w14:paraId="4994A114" w14:textId="3F84BA4B" w:rsidR="006D2206" w:rsidRPr="00706BEE" w:rsidRDefault="006D2206" w:rsidP="006D2206">
      <w:pPr>
        <w:pStyle w:val="ListParagraph"/>
        <w:numPr>
          <w:ilvl w:val="0"/>
          <w:numId w:val="16"/>
        </w:numPr>
        <w:suppressAutoHyphens/>
        <w:jc w:val="both"/>
        <w:rPr>
          <w:rFonts w:ascii="Arial" w:hAnsi="Arial" w:cs="Arial"/>
          <w:szCs w:val="24"/>
        </w:rPr>
      </w:pPr>
      <w:r w:rsidRPr="00706BEE">
        <w:rPr>
          <w:rFonts w:ascii="Arial" w:hAnsi="Arial" w:cs="Arial"/>
          <w:szCs w:val="24"/>
        </w:rPr>
        <w:t>For every Olsen P run on a REF LAB/ISDA sample</w:t>
      </w:r>
      <w:r w:rsidR="00233E26" w:rsidRPr="00706BEE">
        <w:rPr>
          <w:rFonts w:ascii="Arial" w:hAnsi="Arial" w:cs="Arial"/>
          <w:szCs w:val="24"/>
        </w:rPr>
        <w:t>,</w:t>
      </w:r>
      <w:r w:rsidRPr="00706BEE">
        <w:rPr>
          <w:rFonts w:ascii="Arial" w:hAnsi="Arial" w:cs="Arial"/>
          <w:szCs w:val="24"/>
        </w:rPr>
        <w:t xml:space="preserve"> include the </w:t>
      </w:r>
      <w:commentRangeStart w:id="4"/>
      <w:r w:rsidRPr="00706BEE">
        <w:rPr>
          <w:rFonts w:ascii="Arial" w:hAnsi="Arial" w:cs="Arial"/>
          <w:szCs w:val="24"/>
        </w:rPr>
        <w:t>PBI</w:t>
      </w:r>
      <w:commentRangeEnd w:id="4"/>
      <w:r w:rsidR="009E534C">
        <w:rPr>
          <w:rStyle w:val="CommentReference"/>
        </w:rPr>
        <w:commentReference w:id="4"/>
      </w:r>
      <w:r w:rsidRPr="00706BEE">
        <w:rPr>
          <w:rFonts w:ascii="Arial" w:hAnsi="Arial" w:cs="Arial"/>
          <w:szCs w:val="24"/>
        </w:rPr>
        <w:t xml:space="preserve"> soil standard.</w:t>
      </w:r>
    </w:p>
    <w:p w14:paraId="65F4531B" w14:textId="77777777" w:rsidR="00952449" w:rsidRPr="00706BEE" w:rsidRDefault="00952449" w:rsidP="00952449">
      <w:pPr>
        <w:suppressAutoHyphens/>
        <w:spacing w:line="360" w:lineRule="auto"/>
        <w:ind w:left="360"/>
        <w:jc w:val="both"/>
        <w:rPr>
          <w:rFonts w:ascii="Arial" w:hAnsi="Arial" w:cs="Arial"/>
          <w:szCs w:val="24"/>
        </w:rPr>
      </w:pPr>
    </w:p>
    <w:p w14:paraId="692520A7" w14:textId="4839DE34" w:rsidR="003D323C" w:rsidRPr="00706BEE" w:rsidRDefault="003D323C" w:rsidP="006D2206">
      <w:pPr>
        <w:widowControl/>
        <w:rPr>
          <w:rFonts w:ascii="Arial" w:hAnsi="Arial" w:cs="Arial"/>
          <w:b/>
          <w:szCs w:val="24"/>
        </w:rPr>
      </w:pPr>
      <w:r w:rsidRPr="00706BEE">
        <w:rPr>
          <w:rFonts w:ascii="Arial" w:hAnsi="Arial" w:cs="Arial"/>
          <w:b/>
          <w:szCs w:val="24"/>
        </w:rPr>
        <w:t xml:space="preserve">Washing </w:t>
      </w:r>
      <w:r w:rsidR="00233E26" w:rsidRPr="00706BEE">
        <w:rPr>
          <w:rFonts w:ascii="Arial" w:hAnsi="Arial" w:cs="Arial"/>
          <w:b/>
          <w:szCs w:val="24"/>
        </w:rPr>
        <w:t>procedures</w:t>
      </w:r>
    </w:p>
    <w:p w14:paraId="50628B72" w14:textId="77777777" w:rsidR="003D323C" w:rsidRPr="00706BEE" w:rsidRDefault="003D323C" w:rsidP="006D2206">
      <w:pPr>
        <w:rPr>
          <w:rFonts w:ascii="Arial" w:hAnsi="Arial" w:cs="Arial"/>
          <w:szCs w:val="24"/>
        </w:rPr>
      </w:pPr>
    </w:p>
    <w:p w14:paraId="6F8C7A04" w14:textId="6F0E51D8" w:rsidR="003D323C" w:rsidRPr="00706BEE" w:rsidRDefault="003D323C" w:rsidP="006D2206">
      <w:pPr>
        <w:rPr>
          <w:rFonts w:ascii="Arial" w:hAnsi="Arial" w:cs="Arial"/>
          <w:szCs w:val="24"/>
        </w:rPr>
      </w:pPr>
      <w:r w:rsidRPr="00706BEE">
        <w:rPr>
          <w:rFonts w:ascii="Arial" w:hAnsi="Arial" w:cs="Arial"/>
          <w:szCs w:val="24"/>
        </w:rPr>
        <w:t>Conical flasks, funnels and plastic bottles</w:t>
      </w:r>
      <w:r w:rsidR="00233E26" w:rsidRPr="00706BEE">
        <w:rPr>
          <w:rFonts w:ascii="Arial" w:hAnsi="Arial" w:cs="Arial"/>
          <w:szCs w:val="24"/>
        </w:rPr>
        <w:t>:</w:t>
      </w:r>
      <w:r w:rsidRPr="00706BEE">
        <w:rPr>
          <w:rFonts w:ascii="Arial" w:hAnsi="Arial" w:cs="Arial"/>
          <w:szCs w:val="24"/>
        </w:rPr>
        <w:t xml:space="preserve">  </w:t>
      </w:r>
    </w:p>
    <w:p w14:paraId="7B31D0FA" w14:textId="77777777" w:rsidR="003D323C" w:rsidRPr="00706BEE" w:rsidRDefault="003D323C" w:rsidP="003D323C">
      <w:pPr>
        <w:rPr>
          <w:rFonts w:ascii="Arial" w:hAnsi="Arial" w:cs="Arial"/>
          <w:b/>
          <w:szCs w:val="24"/>
        </w:rPr>
      </w:pPr>
    </w:p>
    <w:p w14:paraId="412B0BD1" w14:textId="1366CD53" w:rsidR="003D323C" w:rsidRPr="00706BEE" w:rsidRDefault="003D323C" w:rsidP="006D2206">
      <w:pPr>
        <w:widowControl/>
        <w:numPr>
          <w:ilvl w:val="0"/>
          <w:numId w:val="11"/>
        </w:numPr>
        <w:tabs>
          <w:tab w:val="clear" w:pos="720"/>
          <w:tab w:val="num" w:pos="360"/>
        </w:tabs>
        <w:ind w:left="360"/>
        <w:rPr>
          <w:rFonts w:ascii="Arial" w:hAnsi="Arial" w:cs="Arial"/>
          <w:szCs w:val="24"/>
        </w:rPr>
      </w:pPr>
      <w:r w:rsidRPr="00706BEE">
        <w:rPr>
          <w:rFonts w:ascii="Arial" w:hAnsi="Arial" w:cs="Arial"/>
          <w:szCs w:val="24"/>
        </w:rPr>
        <w:t xml:space="preserve">Should be washed twice in tap water prior to the acid bath and </w:t>
      </w:r>
      <w:r w:rsidR="00233E26" w:rsidRPr="00706BEE">
        <w:rPr>
          <w:rFonts w:ascii="Arial" w:hAnsi="Arial" w:cs="Arial"/>
          <w:szCs w:val="24"/>
        </w:rPr>
        <w:t xml:space="preserve">four </w:t>
      </w:r>
      <w:r w:rsidRPr="00706BEE">
        <w:rPr>
          <w:rFonts w:ascii="Arial" w:hAnsi="Arial" w:cs="Arial"/>
          <w:szCs w:val="24"/>
        </w:rPr>
        <w:t>times in deionised water</w:t>
      </w:r>
      <w:r w:rsidR="00D27415">
        <w:rPr>
          <w:rFonts w:ascii="Arial" w:hAnsi="Arial" w:cs="Arial"/>
          <w:szCs w:val="24"/>
        </w:rPr>
        <w:t>.</w:t>
      </w:r>
    </w:p>
    <w:p w14:paraId="2B713AA7" w14:textId="77777777" w:rsidR="003D323C" w:rsidRPr="00706BEE" w:rsidRDefault="003D323C" w:rsidP="006D2206">
      <w:pPr>
        <w:rPr>
          <w:rFonts w:ascii="Arial" w:hAnsi="Arial" w:cs="Arial"/>
          <w:szCs w:val="24"/>
        </w:rPr>
      </w:pPr>
    </w:p>
    <w:p w14:paraId="31E3D776" w14:textId="73CA067F" w:rsidR="003D323C" w:rsidRPr="00706BEE" w:rsidRDefault="003D323C" w:rsidP="006D2206">
      <w:pPr>
        <w:widowControl/>
        <w:numPr>
          <w:ilvl w:val="0"/>
          <w:numId w:val="11"/>
        </w:numPr>
        <w:tabs>
          <w:tab w:val="clear" w:pos="720"/>
          <w:tab w:val="num" w:pos="360"/>
        </w:tabs>
        <w:ind w:left="360"/>
        <w:rPr>
          <w:rFonts w:ascii="Arial" w:hAnsi="Arial" w:cs="Arial"/>
          <w:szCs w:val="24"/>
        </w:rPr>
      </w:pPr>
      <w:r w:rsidRPr="00706BEE">
        <w:rPr>
          <w:rFonts w:ascii="Arial" w:hAnsi="Arial" w:cs="Arial"/>
          <w:szCs w:val="24"/>
        </w:rPr>
        <w:t>Should be acid washed fortnightly in 5% HCl overnight and rinsed as above</w:t>
      </w:r>
      <w:r w:rsidR="00233E26" w:rsidRPr="00706BEE">
        <w:rPr>
          <w:rFonts w:ascii="Arial" w:hAnsi="Arial" w:cs="Arial"/>
          <w:szCs w:val="24"/>
        </w:rPr>
        <w:t>.</w:t>
      </w:r>
    </w:p>
    <w:p w14:paraId="0CCD8597" w14:textId="77777777" w:rsidR="006D2206" w:rsidRPr="00706BEE" w:rsidRDefault="006D2206" w:rsidP="006D2206">
      <w:pPr>
        <w:pStyle w:val="ListParagraph"/>
        <w:rPr>
          <w:rFonts w:ascii="Arial" w:hAnsi="Arial" w:cs="Arial"/>
          <w:szCs w:val="24"/>
        </w:rPr>
      </w:pPr>
    </w:p>
    <w:p w14:paraId="438A9C6A" w14:textId="77777777" w:rsidR="006D2206" w:rsidRPr="00706BEE" w:rsidRDefault="006D2206" w:rsidP="006D2206">
      <w:pPr>
        <w:widowControl/>
        <w:rPr>
          <w:rFonts w:ascii="Arial" w:hAnsi="Arial" w:cs="Arial"/>
          <w:szCs w:val="24"/>
        </w:rPr>
      </w:pPr>
      <w:r w:rsidRPr="00706BEE">
        <w:rPr>
          <w:rFonts w:ascii="Arial" w:hAnsi="Arial" w:cs="Arial"/>
          <w:szCs w:val="24"/>
        </w:rPr>
        <w:t>OR</w:t>
      </w:r>
    </w:p>
    <w:p w14:paraId="379F6EF1" w14:textId="77777777" w:rsidR="006D2206" w:rsidRPr="00706BEE" w:rsidRDefault="006D2206" w:rsidP="006D2206">
      <w:pPr>
        <w:widowControl/>
        <w:rPr>
          <w:rFonts w:ascii="Arial" w:hAnsi="Arial" w:cs="Arial"/>
          <w:szCs w:val="24"/>
        </w:rPr>
      </w:pPr>
    </w:p>
    <w:p w14:paraId="7A6FE49F" w14:textId="0EE0393C" w:rsidR="006D2206" w:rsidRPr="00706BEE" w:rsidRDefault="00730803" w:rsidP="006D2206">
      <w:pPr>
        <w:pStyle w:val="ListParagraph"/>
        <w:widowControl/>
        <w:numPr>
          <w:ilvl w:val="0"/>
          <w:numId w:val="16"/>
        </w:numPr>
        <w:rPr>
          <w:rFonts w:ascii="Arial" w:hAnsi="Arial" w:cs="Arial"/>
          <w:szCs w:val="24"/>
        </w:rPr>
      </w:pPr>
      <w:r w:rsidRPr="00706BEE">
        <w:rPr>
          <w:rFonts w:ascii="Arial" w:hAnsi="Arial" w:cs="Arial"/>
          <w:szCs w:val="24"/>
        </w:rPr>
        <w:t>Wash in the Miele lab</w:t>
      </w:r>
      <w:r w:rsidR="00233E26" w:rsidRPr="00706BEE">
        <w:rPr>
          <w:rFonts w:ascii="Arial" w:hAnsi="Arial" w:cs="Arial"/>
          <w:szCs w:val="24"/>
        </w:rPr>
        <w:t xml:space="preserve"> </w:t>
      </w:r>
      <w:r w:rsidR="006D2206" w:rsidRPr="00706BEE">
        <w:rPr>
          <w:rFonts w:ascii="Arial" w:hAnsi="Arial" w:cs="Arial"/>
          <w:szCs w:val="24"/>
        </w:rPr>
        <w:t>washer (room</w:t>
      </w:r>
      <w:r w:rsidRPr="00706BEE">
        <w:rPr>
          <w:rFonts w:ascii="Arial" w:hAnsi="Arial" w:cs="Arial"/>
          <w:szCs w:val="24"/>
        </w:rPr>
        <w:t xml:space="preserve"> 324</w:t>
      </w:r>
      <w:r w:rsidR="006D2206" w:rsidRPr="00706BEE">
        <w:rPr>
          <w:rFonts w:ascii="Arial" w:hAnsi="Arial" w:cs="Arial"/>
          <w:szCs w:val="24"/>
        </w:rPr>
        <w:t>) on programme 2.</w:t>
      </w:r>
      <w:r w:rsidR="00AF0FCD" w:rsidRPr="00706BEE">
        <w:rPr>
          <w:rFonts w:ascii="Arial" w:hAnsi="Arial" w:cs="Arial"/>
          <w:szCs w:val="24"/>
        </w:rPr>
        <w:t xml:space="preserve"> </w:t>
      </w:r>
    </w:p>
    <w:p w14:paraId="31A29622" w14:textId="77777777" w:rsidR="003D323C" w:rsidRPr="00706BEE" w:rsidRDefault="003D323C" w:rsidP="006D2206">
      <w:pPr>
        <w:pStyle w:val="Heading1"/>
        <w:rPr>
          <w:rFonts w:ascii="Arial" w:hAnsi="Arial" w:cs="Arial"/>
          <w:szCs w:val="24"/>
        </w:rPr>
      </w:pPr>
    </w:p>
    <w:p w14:paraId="45665F42" w14:textId="77777777" w:rsidR="003D323C" w:rsidRPr="00706BEE" w:rsidRDefault="003D323C" w:rsidP="003D323C">
      <w:pPr>
        <w:suppressAutoHyphens/>
        <w:spacing w:line="360" w:lineRule="auto"/>
        <w:jc w:val="both"/>
        <w:rPr>
          <w:rFonts w:ascii="Arial" w:hAnsi="Arial" w:cs="Arial"/>
          <w:b/>
          <w:szCs w:val="24"/>
        </w:rPr>
      </w:pPr>
    </w:p>
    <w:p w14:paraId="036136B4" w14:textId="77777777" w:rsidR="003D323C" w:rsidRPr="00706BEE" w:rsidRDefault="003D323C" w:rsidP="003D323C">
      <w:pPr>
        <w:suppressAutoHyphens/>
        <w:spacing w:line="360" w:lineRule="auto"/>
        <w:jc w:val="both"/>
        <w:rPr>
          <w:rFonts w:ascii="Arial" w:hAnsi="Arial" w:cs="Arial"/>
          <w:b/>
          <w:szCs w:val="24"/>
        </w:rPr>
      </w:pPr>
      <w:r w:rsidRPr="00706BEE">
        <w:rPr>
          <w:rFonts w:ascii="Arial" w:hAnsi="Arial" w:cs="Arial"/>
          <w:b/>
          <w:szCs w:val="24"/>
        </w:rPr>
        <w:t>Notes</w:t>
      </w:r>
    </w:p>
    <w:p w14:paraId="5CBB7C4F" w14:textId="2B6B6A8D" w:rsidR="003D323C" w:rsidRPr="00706BEE" w:rsidRDefault="003D323C" w:rsidP="00706BEE">
      <w:pPr>
        <w:suppressAutoHyphens/>
        <w:spacing w:line="360" w:lineRule="auto"/>
        <w:ind w:left="720" w:hanging="720"/>
        <w:jc w:val="both"/>
        <w:rPr>
          <w:rFonts w:ascii="Arial" w:hAnsi="Arial" w:cs="Arial"/>
          <w:szCs w:val="24"/>
        </w:rPr>
      </w:pPr>
      <w:r w:rsidRPr="00706BEE">
        <w:rPr>
          <w:rFonts w:ascii="Arial" w:hAnsi="Arial" w:cs="Arial"/>
          <w:szCs w:val="24"/>
        </w:rPr>
        <w:t>1</w:t>
      </w:r>
      <w:r w:rsidRPr="00706BEE">
        <w:rPr>
          <w:rFonts w:ascii="Arial" w:hAnsi="Arial" w:cs="Arial"/>
          <w:szCs w:val="24"/>
        </w:rPr>
        <w:tab/>
        <w:t xml:space="preserve">Read the </w:t>
      </w:r>
      <w:r w:rsidR="00233E26" w:rsidRPr="00706BEE">
        <w:rPr>
          <w:rFonts w:ascii="Arial" w:hAnsi="Arial" w:cs="Arial"/>
          <w:szCs w:val="24"/>
        </w:rPr>
        <w:t>Control of Substances Hazardous to Health Regulations 2002</w:t>
      </w:r>
      <w:r w:rsidR="004233DE">
        <w:rPr>
          <w:rFonts w:ascii="Arial" w:hAnsi="Arial" w:cs="Arial"/>
          <w:szCs w:val="24"/>
        </w:rPr>
        <w:t xml:space="preserve"> (</w:t>
      </w:r>
      <w:r w:rsidRPr="00706BEE">
        <w:rPr>
          <w:rFonts w:ascii="Arial" w:hAnsi="Arial" w:cs="Arial"/>
          <w:szCs w:val="24"/>
        </w:rPr>
        <w:t>COSHH</w:t>
      </w:r>
      <w:r w:rsidR="004233DE">
        <w:rPr>
          <w:rFonts w:ascii="Arial" w:hAnsi="Arial" w:cs="Arial"/>
          <w:szCs w:val="24"/>
        </w:rPr>
        <w:t>)</w:t>
      </w:r>
      <w:r w:rsidRPr="00706BEE">
        <w:rPr>
          <w:rFonts w:ascii="Arial" w:hAnsi="Arial" w:cs="Arial"/>
          <w:szCs w:val="24"/>
        </w:rPr>
        <w:t xml:space="preserve"> forms relating to the preparation of samples by ammonium</w:t>
      </w:r>
      <w:r w:rsidR="004233DE">
        <w:rPr>
          <w:rFonts w:ascii="Arial" w:hAnsi="Arial" w:cs="Arial"/>
          <w:szCs w:val="24"/>
        </w:rPr>
        <w:t xml:space="preserve"> </w:t>
      </w:r>
      <w:r w:rsidRPr="00706BEE">
        <w:rPr>
          <w:rFonts w:ascii="Arial" w:hAnsi="Arial" w:cs="Arial"/>
          <w:szCs w:val="24"/>
        </w:rPr>
        <w:t>acetate extraction before using this method. Use suitable protective clothing</w:t>
      </w:r>
      <w:r w:rsidR="003D6DDA">
        <w:rPr>
          <w:rFonts w:ascii="Arial" w:hAnsi="Arial" w:cs="Arial"/>
          <w:szCs w:val="24"/>
        </w:rPr>
        <w:t>,</w:t>
      </w:r>
      <w:r w:rsidR="004233DE">
        <w:rPr>
          <w:rFonts w:ascii="Arial" w:hAnsi="Arial" w:cs="Arial"/>
          <w:szCs w:val="24"/>
        </w:rPr>
        <w:t xml:space="preserve"> </w:t>
      </w:r>
      <w:r w:rsidRPr="00706BEE">
        <w:rPr>
          <w:rFonts w:ascii="Arial" w:hAnsi="Arial" w:cs="Arial"/>
          <w:szCs w:val="24"/>
        </w:rPr>
        <w:t>ie</w:t>
      </w:r>
      <w:r w:rsidR="004233DE">
        <w:rPr>
          <w:rFonts w:ascii="Arial" w:hAnsi="Arial" w:cs="Arial"/>
          <w:szCs w:val="24"/>
        </w:rPr>
        <w:t xml:space="preserve"> </w:t>
      </w:r>
      <w:r w:rsidRPr="00706BEE">
        <w:rPr>
          <w:rFonts w:ascii="Arial" w:hAnsi="Arial" w:cs="Arial"/>
          <w:szCs w:val="24"/>
        </w:rPr>
        <w:t>spectacles and gloves (see Doc Port: RR_QA_Doc/1005/001)</w:t>
      </w:r>
      <w:r w:rsidR="003D6DDA">
        <w:rPr>
          <w:rFonts w:ascii="Arial" w:hAnsi="Arial" w:cs="Arial"/>
          <w:szCs w:val="24"/>
        </w:rPr>
        <w:t>.</w:t>
      </w:r>
    </w:p>
    <w:p w14:paraId="1F9CBD84" w14:textId="3D297682" w:rsidR="003D323C" w:rsidRPr="00706BEE" w:rsidRDefault="003D323C" w:rsidP="003D323C">
      <w:pPr>
        <w:suppressAutoHyphens/>
        <w:spacing w:line="360" w:lineRule="auto"/>
        <w:ind w:left="720" w:hanging="720"/>
        <w:jc w:val="both"/>
        <w:rPr>
          <w:rFonts w:ascii="Arial" w:hAnsi="Arial" w:cs="Arial"/>
          <w:b/>
          <w:szCs w:val="24"/>
        </w:rPr>
      </w:pPr>
      <w:r w:rsidRPr="00706BEE">
        <w:rPr>
          <w:rFonts w:ascii="Arial" w:hAnsi="Arial" w:cs="Arial"/>
          <w:szCs w:val="24"/>
        </w:rPr>
        <w:t>2</w:t>
      </w:r>
      <w:r w:rsidRPr="00706BEE">
        <w:rPr>
          <w:rFonts w:ascii="Arial" w:hAnsi="Arial" w:cs="Arial"/>
          <w:szCs w:val="24"/>
        </w:rPr>
        <w:tab/>
        <w:t xml:space="preserve">Refer to the </w:t>
      </w:r>
      <w:r w:rsidR="003D6DDA" w:rsidRPr="003D6DDA">
        <w:rPr>
          <w:rFonts w:ascii="Arial" w:hAnsi="Arial" w:cs="Arial"/>
          <w:szCs w:val="24"/>
        </w:rPr>
        <w:t xml:space="preserve">analytical section quality assurance </w:t>
      </w:r>
      <w:r w:rsidRPr="00706BEE">
        <w:rPr>
          <w:rFonts w:ascii="Arial" w:hAnsi="Arial" w:cs="Arial"/>
          <w:szCs w:val="24"/>
        </w:rPr>
        <w:t>manual in Bawden room 335 for quality control details relating to sample preparation, internal and external standard preparation</w:t>
      </w:r>
      <w:r w:rsidR="003D6DDA">
        <w:rPr>
          <w:rFonts w:ascii="Arial" w:hAnsi="Arial" w:cs="Arial"/>
          <w:szCs w:val="24"/>
        </w:rPr>
        <w:t>,</w:t>
      </w:r>
      <w:r w:rsidRPr="00706BEE">
        <w:rPr>
          <w:rFonts w:ascii="Arial" w:hAnsi="Arial" w:cs="Arial"/>
          <w:szCs w:val="24"/>
        </w:rPr>
        <w:t xml:space="preserve"> and selection and procedure protocols. </w:t>
      </w:r>
    </w:p>
    <w:p w14:paraId="5B1F2A1F" w14:textId="25F36C19" w:rsidR="003D323C" w:rsidRPr="00706BEE" w:rsidRDefault="003D323C" w:rsidP="003D323C">
      <w:pPr>
        <w:suppressAutoHyphens/>
        <w:spacing w:line="360" w:lineRule="auto"/>
        <w:ind w:left="720" w:hanging="720"/>
        <w:jc w:val="both"/>
        <w:rPr>
          <w:rFonts w:ascii="Arial" w:hAnsi="Arial" w:cs="Arial"/>
          <w:szCs w:val="24"/>
        </w:rPr>
      </w:pPr>
      <w:r w:rsidRPr="00706BEE">
        <w:rPr>
          <w:rFonts w:ascii="Arial" w:hAnsi="Arial" w:cs="Arial"/>
          <w:szCs w:val="24"/>
        </w:rPr>
        <w:t>3</w:t>
      </w:r>
      <w:r w:rsidRPr="00706BEE">
        <w:rPr>
          <w:rFonts w:ascii="Arial" w:hAnsi="Arial" w:cs="Arial"/>
          <w:szCs w:val="24"/>
        </w:rPr>
        <w:tab/>
        <w:t xml:space="preserve">Activated charcoal currently in use: General </w:t>
      </w:r>
      <w:r w:rsidR="003D6DDA" w:rsidRPr="003D6DDA">
        <w:rPr>
          <w:rFonts w:ascii="Arial" w:hAnsi="Arial" w:cs="Arial"/>
          <w:szCs w:val="24"/>
        </w:rPr>
        <w:t>purpose acid washed charcoal</w:t>
      </w:r>
      <w:r w:rsidRPr="00706BEE">
        <w:rPr>
          <w:rFonts w:ascii="Arial" w:hAnsi="Arial" w:cs="Arial"/>
          <w:szCs w:val="24"/>
        </w:rPr>
        <w:t>, Activated, Fisher Scientific C/4080/50</w:t>
      </w:r>
      <w:r w:rsidR="003D6DDA">
        <w:rPr>
          <w:rFonts w:ascii="Arial" w:hAnsi="Arial" w:cs="Arial"/>
          <w:szCs w:val="24"/>
        </w:rPr>
        <w:t>.</w:t>
      </w:r>
    </w:p>
    <w:p w14:paraId="7026CCEE" w14:textId="77777777" w:rsidR="003D323C" w:rsidRPr="00706BEE" w:rsidRDefault="003D323C" w:rsidP="003D323C">
      <w:pPr>
        <w:suppressAutoHyphens/>
        <w:spacing w:line="360" w:lineRule="auto"/>
        <w:jc w:val="both"/>
        <w:rPr>
          <w:rFonts w:ascii="Arial" w:hAnsi="Arial" w:cs="Arial"/>
          <w:b/>
          <w:szCs w:val="24"/>
        </w:rPr>
      </w:pPr>
    </w:p>
    <w:p w14:paraId="1B90B129" w14:textId="77777777" w:rsidR="003D323C" w:rsidRPr="00706BEE" w:rsidRDefault="003D323C" w:rsidP="003D323C">
      <w:pPr>
        <w:suppressAutoHyphens/>
        <w:spacing w:line="360" w:lineRule="auto"/>
        <w:jc w:val="both"/>
        <w:rPr>
          <w:rFonts w:ascii="Arial" w:hAnsi="Arial" w:cs="Arial"/>
          <w:szCs w:val="24"/>
        </w:rPr>
      </w:pPr>
      <w:r w:rsidRPr="00706BEE">
        <w:rPr>
          <w:rFonts w:ascii="Arial" w:hAnsi="Arial" w:cs="Arial"/>
          <w:b/>
          <w:szCs w:val="24"/>
        </w:rPr>
        <w:t>References</w:t>
      </w:r>
    </w:p>
    <w:p w14:paraId="18E93E8D" w14:textId="34587E90" w:rsidR="003D323C" w:rsidRPr="00706BEE" w:rsidRDefault="003D323C" w:rsidP="003D323C">
      <w:pPr>
        <w:suppressAutoHyphens/>
        <w:spacing w:line="360" w:lineRule="auto"/>
        <w:jc w:val="both"/>
        <w:rPr>
          <w:rFonts w:ascii="Arial" w:hAnsi="Arial" w:cs="Arial"/>
          <w:szCs w:val="24"/>
        </w:rPr>
      </w:pPr>
      <w:r w:rsidRPr="00706BEE">
        <w:rPr>
          <w:rFonts w:ascii="Arial" w:hAnsi="Arial" w:cs="Arial"/>
          <w:szCs w:val="24"/>
        </w:rPr>
        <w:t>1</w:t>
      </w:r>
      <w:r w:rsidRPr="00706BEE">
        <w:rPr>
          <w:rFonts w:ascii="Arial" w:hAnsi="Arial" w:cs="Arial"/>
          <w:szCs w:val="24"/>
        </w:rPr>
        <w:tab/>
        <w:t xml:space="preserve">S R OLSEN </w:t>
      </w:r>
      <w:r w:rsidRPr="00706BEE">
        <w:rPr>
          <w:rFonts w:ascii="Arial" w:hAnsi="Arial" w:cs="Arial"/>
          <w:iCs/>
          <w:szCs w:val="24"/>
        </w:rPr>
        <w:t>et al</w:t>
      </w:r>
      <w:r w:rsidR="004233DE">
        <w:rPr>
          <w:rFonts w:ascii="Arial" w:hAnsi="Arial" w:cs="Arial"/>
          <w:szCs w:val="24"/>
        </w:rPr>
        <w:t>.</w:t>
      </w:r>
      <w:r w:rsidRPr="00706BEE">
        <w:rPr>
          <w:rFonts w:ascii="Arial" w:hAnsi="Arial" w:cs="Arial"/>
          <w:szCs w:val="24"/>
        </w:rPr>
        <w:t xml:space="preserve">, </w:t>
      </w:r>
      <w:r w:rsidRPr="00706BEE">
        <w:rPr>
          <w:rFonts w:ascii="Arial" w:hAnsi="Arial" w:cs="Arial"/>
          <w:i/>
          <w:szCs w:val="24"/>
        </w:rPr>
        <w:t>USDA Circ</w:t>
      </w:r>
      <w:r w:rsidRPr="00706BEE">
        <w:rPr>
          <w:rFonts w:ascii="Arial" w:hAnsi="Arial" w:cs="Arial"/>
          <w:noProof/>
          <w:szCs w:val="24"/>
        </w:rPr>
        <mc:AlternateContent>
          <mc:Choice Requires="wps">
            <w:drawing>
              <wp:anchor distT="0" distB="0" distL="114300" distR="114300" simplePos="0" relativeHeight="251686912" behindDoc="1" locked="0" layoutInCell="1" allowOverlap="1" wp14:anchorId="78019A94" wp14:editId="70940883">
                <wp:simplePos x="0" y="0"/>
                <wp:positionH relativeFrom="column">
                  <wp:posOffset>-241300</wp:posOffset>
                </wp:positionH>
                <wp:positionV relativeFrom="paragraph">
                  <wp:posOffset>-943610</wp:posOffset>
                </wp:positionV>
                <wp:extent cx="6795135" cy="2560955"/>
                <wp:effectExtent l="1755140" t="92710" r="1818005" b="103505"/>
                <wp:wrapNone/>
                <wp:docPr id="3" name="Rectangle 3"/>
                <wp:cNvGraphicFramePr/>
                <a:graphic xmlns:a="http://schemas.openxmlformats.org/drawingml/2006/main">
                  <a:graphicData uri="http://schemas.microsoft.com/office/word/2010/wordprocessingShape">
                    <wps:wsp>
                      <wps:cNvSpPr/>
                      <wps:spPr>
                        <a:xfrm rot="18458934">
                          <a:off x="0" y="0"/>
                          <a:ext cx="6795135" cy="2560955"/>
                        </a:xfrm>
                        <a:prstGeom prst="rect">
                          <a:avLst/>
                        </a:prstGeom>
                        <a:noFill/>
                        <a:ln w="25400" cap="flat" cmpd="sng" algn="ctr">
                          <a:solidFill>
                            <a:sysClr val="window" lastClr="FFFFFF"/>
                          </a:solidFill>
                          <a:prstDash val="solid"/>
                        </a:ln>
                        <a:effectLst/>
                      </wps:spPr>
                      <wps:txbx>
                        <w:txbxContent>
                          <w:p w14:paraId="0D637297" w14:textId="77777777" w:rsidR="003D323C" w:rsidRPr="00E63D0A" w:rsidRDefault="003D323C" w:rsidP="003D323C">
                            <w:pPr>
                              <w:rPr>
                                <w:rFonts w:ascii="Arial" w:hAnsi="Arial" w:cs="Arial"/>
                                <w:color w:val="D9D9D9" w:themeColor="background1" w:themeShade="D9"/>
                                <w:sz w:val="144"/>
                                <w:szCs w:val="1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019A94" id="Rectangle 3" o:spid="_x0000_s1042" style="position:absolute;left:0;text-align:left;margin-left:-19pt;margin-top:-74.3pt;width:535.05pt;height:201.65pt;rotation:-3430882fd;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" filled="f" strokecolor="window" strokeweight="2pt">
                <v:textbox>
                  <w:txbxContent>
                    <w:p w14:paraId="0D637297" w14:textId="77777777" w:rsidR="003D323C" w:rsidRPr="00E63D0A" w:rsidRDefault="003D323C" w:rsidP="003D323C">
                      <w:pPr>
                        <w:rPr>
                          <w:rFonts w:ascii="Arial" w:hAnsi="Arial" w:cs="Arial"/>
                          <w:color w:val="D9D9D9" w:themeColor="background1" w:themeShade="D9"/>
                          <w:sz w:val="144"/>
                          <w:szCs w:val="144"/>
                        </w:rPr>
                      </w:pPr>
                    </w:p>
                  </w:txbxContent>
                </v:textbox>
              </v:rect>
            </w:pict>
          </mc:Fallback>
        </mc:AlternateContent>
      </w:r>
      <w:r w:rsidRPr="00706BEE">
        <w:rPr>
          <w:rFonts w:ascii="Arial" w:hAnsi="Arial" w:cs="Arial"/>
          <w:i/>
          <w:szCs w:val="24"/>
        </w:rPr>
        <w:t xml:space="preserve">ular </w:t>
      </w:r>
      <w:r w:rsidRPr="00706BEE">
        <w:rPr>
          <w:rFonts w:ascii="Arial" w:hAnsi="Arial" w:cs="Arial"/>
          <w:iCs/>
          <w:szCs w:val="24"/>
        </w:rPr>
        <w:t>939</w:t>
      </w:r>
      <w:r w:rsidRPr="00706BEE">
        <w:rPr>
          <w:rFonts w:ascii="Arial" w:hAnsi="Arial" w:cs="Arial"/>
          <w:szCs w:val="24"/>
        </w:rPr>
        <w:t xml:space="preserve"> 1954</w:t>
      </w:r>
    </w:p>
    <w:p w14:paraId="3B2FB63D" w14:textId="77777777" w:rsidR="006563E1" w:rsidRPr="00406C57" w:rsidRDefault="006563E1" w:rsidP="00706BEE">
      <w:pPr>
        <w:rPr>
          <w:rFonts w:ascii="Arial" w:hAnsi="Arial" w:cs="Arial"/>
          <w:b/>
          <w:sz w:val="22"/>
          <w:szCs w:val="22"/>
        </w:rPr>
      </w:pPr>
    </w:p>
    <w:sectPr w:rsidR="006563E1" w:rsidRPr="00406C57" w:rsidSect="00764D27">
      <w:headerReference w:type="default" r:id="rId16"/>
      <w:footerReference w:type="even" r:id="rId17"/>
      <w:footerReference w:type="default" r:id="rId18"/>
      <w:endnotePr>
        <w:numFmt w:val="decimal"/>
      </w:endnotePr>
      <w:pgSz w:w="11906" w:h="16838" w:code="9"/>
      <w:pgMar w:top="1134" w:right="1440" w:bottom="850" w:left="1440" w:header="567" w:footer="850" w:gutter="0"/>
      <w:pgNumType w:start="1"/>
      <w:cols w:space="720"/>
      <w:docGrid w:linePitch="254"/>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ditor" w:date="2022-08-15T10:22:00Z" w:initials="Ed">
    <w:p w14:paraId="6B2EB952" w14:textId="77777777" w:rsidR="00E748F8" w:rsidRDefault="00E748F8" w:rsidP="008D0E35">
      <w:r>
        <w:rPr>
          <w:rStyle w:val="CommentReference"/>
        </w:rPr>
        <w:annotationRef/>
      </w:r>
      <w:r>
        <w:rPr>
          <w:sz w:val="20"/>
        </w:rPr>
        <w:t>The title on this page ought to read ‘Protocol and procedure manual’ (i.e. capitalised), but the way that the text boxes are grouped makes it difficult to edit. Please review when formatting the files.</w:t>
      </w:r>
    </w:p>
  </w:comment>
  <w:comment w:id="1" w:author="Editor" w:date="2022-08-05T11:58:00Z" w:initials="Ed">
    <w:p w14:paraId="42114DCC" w14:textId="5A36A743" w:rsidR="00D43A71" w:rsidRDefault="00D43A71" w:rsidP="00CD4375">
      <w:pPr>
        <w:pStyle w:val="CommentText"/>
      </w:pPr>
      <w:r>
        <w:rPr>
          <w:rStyle w:val="CommentReference"/>
        </w:rPr>
        <w:annotationRef/>
      </w:r>
      <w:r>
        <w:rPr>
          <w:color w:val="4D5156"/>
        </w:rPr>
        <w:t>"Wolverton Mill</w:t>
      </w:r>
      <w:r>
        <w:t>"?</w:t>
      </w:r>
    </w:p>
  </w:comment>
  <w:comment w:id="2" w:author="Editor" w:date="2022-08-05T12:06:00Z" w:initials="Ed">
    <w:p w14:paraId="59D87614" w14:textId="77777777" w:rsidR="004233DE" w:rsidRDefault="004233DE" w:rsidP="00CD113C">
      <w:pPr>
        <w:pStyle w:val="CommentText"/>
      </w:pPr>
      <w:r>
        <w:rPr>
          <w:rStyle w:val="CommentReference"/>
        </w:rPr>
        <w:annotationRef/>
      </w:r>
      <w:r>
        <w:t>Minor changes made for spacing purposes.</w:t>
      </w:r>
    </w:p>
  </w:comment>
  <w:comment w:id="3" w:author="Editor" w:date="2022-08-05T12:33:00Z" w:initials="Ed">
    <w:p w14:paraId="6623CEF1" w14:textId="77777777" w:rsidR="009E534C" w:rsidRDefault="009E534C">
      <w:pPr>
        <w:pStyle w:val="CommentText"/>
      </w:pPr>
      <w:r>
        <w:rPr>
          <w:rStyle w:val="CommentReference"/>
        </w:rPr>
        <w:annotationRef/>
      </w:r>
      <w:r>
        <w:t>Please write out in full for course use.</w:t>
      </w:r>
    </w:p>
    <w:p w14:paraId="06C6D2F0" w14:textId="77777777" w:rsidR="009E534C" w:rsidRDefault="009E534C">
      <w:pPr>
        <w:pStyle w:val="CommentText"/>
      </w:pPr>
    </w:p>
    <w:p w14:paraId="734F44BC" w14:textId="77777777" w:rsidR="009E534C" w:rsidRDefault="009E534C" w:rsidP="00FD7D29">
      <w:pPr>
        <w:pStyle w:val="CommentText"/>
      </w:pPr>
      <w:r>
        <w:rPr>
          <w:color w:val="4D5156"/>
        </w:rPr>
        <w:t>"ion selective electrode"?</w:t>
      </w:r>
      <w:r>
        <w:t xml:space="preserve"> </w:t>
      </w:r>
    </w:p>
  </w:comment>
  <w:comment w:id="4" w:author="Editor" w:date="2022-08-05T12:34:00Z" w:initials="Ed">
    <w:p w14:paraId="55708797" w14:textId="7F85404C" w:rsidR="009E534C" w:rsidRDefault="009E534C">
      <w:pPr>
        <w:pStyle w:val="CommentText"/>
      </w:pPr>
      <w:r>
        <w:rPr>
          <w:rStyle w:val="CommentReference"/>
        </w:rPr>
        <w:annotationRef/>
      </w:r>
      <w:r>
        <w:t xml:space="preserve">Please  write out in full. </w:t>
      </w:r>
    </w:p>
    <w:p w14:paraId="590EA22B" w14:textId="77777777" w:rsidR="009E534C" w:rsidRDefault="009E534C">
      <w:pPr>
        <w:pStyle w:val="CommentText"/>
      </w:pPr>
    </w:p>
    <w:p w14:paraId="6A0427C1" w14:textId="77777777" w:rsidR="009E534C" w:rsidRDefault="009E534C" w:rsidP="00E5363D">
      <w:pPr>
        <w:pStyle w:val="CommentText"/>
      </w:pPr>
      <w:r>
        <w:t>"p</w:t>
      </w:r>
      <w:r>
        <w:rPr>
          <w:color w:val="4D5156"/>
        </w:rPr>
        <w:t>hosphorus buffering index"?</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2EB952" w15:done="0"/>
  <w15:commentEx w15:paraId="42114DCC" w15:done="0"/>
  <w15:commentEx w15:paraId="59D87614" w15:done="0"/>
  <w15:commentEx w15:paraId="734F44BC" w15:done="0"/>
  <w15:commentEx w15:paraId="6A0427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9CE9" w16cex:dateUtc="2022-08-15T09:22:00Z"/>
  <w16cex:commentExtensible w16cex:durableId="26978459" w16cex:dateUtc="2022-08-05T10:58:00Z"/>
  <w16cex:commentExtensible w16cex:durableId="2697864A" w16cex:dateUtc="2022-08-05T11:06:00Z"/>
  <w16cex:commentExtensible w16cex:durableId="26978C86" w16cex:dateUtc="2022-08-05T11:33:00Z"/>
  <w16cex:commentExtensible w16cex:durableId="26978CF2" w16cex:dateUtc="2022-08-05T1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2EB952" w16cid:durableId="26A49CE9"/>
  <w16cid:commentId w16cid:paraId="42114DCC" w16cid:durableId="26978459"/>
  <w16cid:commentId w16cid:paraId="59D87614" w16cid:durableId="2697864A"/>
  <w16cid:commentId w16cid:paraId="734F44BC" w16cid:durableId="26978C86"/>
  <w16cid:commentId w16cid:paraId="6A0427C1" w16cid:durableId="26978C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9DE8C" w14:textId="77777777" w:rsidR="000429F0" w:rsidRDefault="000429F0">
      <w:pPr>
        <w:spacing w:line="20" w:lineRule="exact"/>
      </w:pPr>
    </w:p>
  </w:endnote>
  <w:endnote w:type="continuationSeparator" w:id="0">
    <w:p w14:paraId="2F1EDBBF" w14:textId="77777777" w:rsidR="000429F0" w:rsidRDefault="000429F0">
      <w:r>
        <w:t xml:space="preserve"> </w:t>
      </w:r>
    </w:p>
  </w:endnote>
  <w:endnote w:type="continuationNotice" w:id="1">
    <w:p w14:paraId="484B4130" w14:textId="77777777" w:rsidR="000429F0" w:rsidRDefault="000429F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8093E" w14:textId="77777777" w:rsidR="00D14090" w:rsidRDefault="00D140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F75BCD" w14:textId="77777777" w:rsidR="00D14090" w:rsidRDefault="00D140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11B0" w14:textId="11B17675" w:rsidR="00D14090" w:rsidRPr="00764D27" w:rsidRDefault="00D14090" w:rsidP="00764D27">
    <w:pPr>
      <w:pStyle w:val="Footer"/>
      <w:tabs>
        <w:tab w:val="clear" w:pos="4153"/>
        <w:tab w:val="clear" w:pos="8306"/>
        <w:tab w:val="right" w:pos="8940"/>
      </w:tabs>
      <w:rPr>
        <w:rFonts w:ascii="Arial" w:hAnsi="Arial" w:cs="Arial"/>
        <w:sz w:val="16"/>
      </w:rPr>
    </w:pPr>
    <w:r>
      <w:rPr>
        <w:rFonts w:ascii="Arial" w:hAnsi="Arial" w:cs="Arial"/>
        <w:sz w:val="16"/>
      </w:rPr>
      <w:t xml:space="preserve">R: </w:t>
    </w:r>
    <w:r w:rsidR="00A336B8">
      <w:rPr>
        <w:rFonts w:ascii="Arial" w:hAnsi="Arial" w:cs="Arial"/>
        <w:sz w:val="16"/>
      </w:rPr>
      <w:t xml:space="preserve">Protocol and procedure manual/chp </w:t>
    </w:r>
    <w:r w:rsidR="003D323C">
      <w:rPr>
        <w:rFonts w:ascii="Arial" w:hAnsi="Arial" w:cs="Arial"/>
        <w:sz w:val="16"/>
      </w:rPr>
      <w:t>2/2.5 Olsen P Extracts</w:t>
    </w:r>
    <w:r w:rsidRPr="00764D27">
      <w:rPr>
        <w:rFonts w:ascii="Arial" w:hAnsi="Arial" w:cs="Arial"/>
        <w:sz w:val="16"/>
      </w:rPr>
      <w:tab/>
      <w:t xml:space="preserve">Page </w:t>
    </w:r>
    <w:r w:rsidRPr="00764D27">
      <w:rPr>
        <w:rFonts w:ascii="Arial" w:hAnsi="Arial" w:cs="Arial"/>
        <w:sz w:val="16"/>
      </w:rPr>
      <w:fldChar w:fldCharType="begin"/>
    </w:r>
    <w:r w:rsidRPr="00764D27">
      <w:rPr>
        <w:rFonts w:ascii="Arial" w:hAnsi="Arial" w:cs="Arial"/>
        <w:sz w:val="16"/>
      </w:rPr>
      <w:instrText xml:space="preserve"> PAGE </w:instrText>
    </w:r>
    <w:r w:rsidRPr="00764D27">
      <w:rPr>
        <w:rFonts w:ascii="Arial" w:hAnsi="Arial" w:cs="Arial"/>
        <w:sz w:val="16"/>
      </w:rPr>
      <w:fldChar w:fldCharType="separate"/>
    </w:r>
    <w:r w:rsidR="00406C57">
      <w:rPr>
        <w:rFonts w:ascii="Arial" w:hAnsi="Arial" w:cs="Arial"/>
        <w:noProof/>
        <w:sz w:val="16"/>
      </w:rPr>
      <w:t>1</w:t>
    </w:r>
    <w:r w:rsidRPr="00764D27">
      <w:rPr>
        <w:rFonts w:ascii="Arial" w:hAnsi="Arial" w:cs="Arial"/>
        <w:sz w:val="16"/>
      </w:rPr>
      <w:fldChar w:fldCharType="end"/>
    </w:r>
    <w:r w:rsidRPr="00764D27">
      <w:rPr>
        <w:rFonts w:ascii="Arial" w:hAnsi="Arial" w:cs="Arial"/>
        <w:sz w:val="16"/>
      </w:rPr>
      <w:t xml:space="preserve"> of </w:t>
    </w:r>
    <w:r w:rsidRPr="00764D27">
      <w:rPr>
        <w:rFonts w:ascii="Arial" w:hAnsi="Arial" w:cs="Arial"/>
        <w:sz w:val="16"/>
      </w:rPr>
      <w:fldChar w:fldCharType="begin"/>
    </w:r>
    <w:r w:rsidRPr="00764D27">
      <w:rPr>
        <w:rFonts w:ascii="Arial" w:hAnsi="Arial" w:cs="Arial"/>
        <w:sz w:val="16"/>
      </w:rPr>
      <w:instrText xml:space="preserve"> NUMPAGES </w:instrText>
    </w:r>
    <w:r w:rsidRPr="00764D27">
      <w:rPr>
        <w:rFonts w:ascii="Arial" w:hAnsi="Arial" w:cs="Arial"/>
        <w:sz w:val="16"/>
      </w:rPr>
      <w:fldChar w:fldCharType="separate"/>
    </w:r>
    <w:r w:rsidR="00406C57">
      <w:rPr>
        <w:rFonts w:ascii="Arial" w:hAnsi="Arial" w:cs="Arial"/>
        <w:noProof/>
        <w:sz w:val="16"/>
      </w:rPr>
      <w:t>3</w:t>
    </w:r>
    <w:r w:rsidRPr="00764D27">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923B0" w14:textId="77777777" w:rsidR="000429F0" w:rsidRDefault="000429F0">
      <w:pPr>
        <w:pStyle w:val="EndnoteText"/>
      </w:pPr>
      <w:r>
        <w:separator/>
      </w:r>
    </w:p>
  </w:footnote>
  <w:footnote w:type="continuationSeparator" w:id="0">
    <w:p w14:paraId="181243E0" w14:textId="77777777" w:rsidR="000429F0" w:rsidRDefault="000429F0" w:rsidP="00D14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C126C" w14:textId="77777777" w:rsidR="00D14090" w:rsidRPr="00764D27" w:rsidRDefault="00D14090" w:rsidP="00764D27">
    <w:pPr>
      <w:pStyle w:val="Header"/>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50C6B"/>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FB556A4"/>
    <w:multiLevelType w:val="singleLevel"/>
    <w:tmpl w:val="3922522A"/>
    <w:lvl w:ilvl="0">
      <w:start w:val="1"/>
      <w:numFmt w:val="decimal"/>
      <w:lvlText w:val="%1."/>
      <w:lvlJc w:val="left"/>
      <w:pPr>
        <w:tabs>
          <w:tab w:val="num" w:pos="720"/>
        </w:tabs>
        <w:ind w:left="720" w:hanging="720"/>
      </w:pPr>
      <w:rPr>
        <w:rFonts w:hint="default"/>
      </w:rPr>
    </w:lvl>
  </w:abstractNum>
  <w:abstractNum w:abstractNumId="2" w15:restartNumberingAfterBreak="0">
    <w:nsid w:val="14B647E4"/>
    <w:multiLevelType w:val="hybridMultilevel"/>
    <w:tmpl w:val="6BD4FD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CB450FD"/>
    <w:multiLevelType w:val="singleLevel"/>
    <w:tmpl w:val="0809000F"/>
    <w:lvl w:ilvl="0">
      <w:start w:val="1"/>
      <w:numFmt w:val="decimal"/>
      <w:lvlText w:val="%1."/>
      <w:lvlJc w:val="left"/>
      <w:pPr>
        <w:tabs>
          <w:tab w:val="num" w:pos="360"/>
        </w:tabs>
        <w:ind w:left="360" w:hanging="360"/>
      </w:pPr>
    </w:lvl>
  </w:abstractNum>
  <w:abstractNum w:abstractNumId="4" w15:restartNumberingAfterBreak="0">
    <w:nsid w:val="20AC2DE3"/>
    <w:multiLevelType w:val="singleLevel"/>
    <w:tmpl w:val="47783D54"/>
    <w:lvl w:ilvl="0">
      <w:start w:val="4"/>
      <w:numFmt w:val="decimal"/>
      <w:lvlText w:val="%1"/>
      <w:lvlJc w:val="left"/>
      <w:pPr>
        <w:tabs>
          <w:tab w:val="num" w:pos="720"/>
        </w:tabs>
        <w:ind w:left="720" w:hanging="720"/>
      </w:pPr>
      <w:rPr>
        <w:rFonts w:hint="default"/>
      </w:rPr>
    </w:lvl>
  </w:abstractNum>
  <w:abstractNum w:abstractNumId="5" w15:restartNumberingAfterBreak="0">
    <w:nsid w:val="229B4F9D"/>
    <w:multiLevelType w:val="hybridMultilevel"/>
    <w:tmpl w:val="4C328000"/>
    <w:lvl w:ilvl="0" w:tplc="53985AE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5F4AA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7D1E55"/>
    <w:multiLevelType w:val="singleLevel"/>
    <w:tmpl w:val="CBD8D8D4"/>
    <w:lvl w:ilvl="0">
      <w:start w:val="1"/>
      <w:numFmt w:val="decimal"/>
      <w:lvlText w:val="%1"/>
      <w:lvlJc w:val="left"/>
      <w:pPr>
        <w:tabs>
          <w:tab w:val="num" w:pos="360"/>
        </w:tabs>
        <w:ind w:left="360" w:hanging="360"/>
      </w:pPr>
      <w:rPr>
        <w:rFonts w:hint="default"/>
        <w:b/>
      </w:rPr>
    </w:lvl>
  </w:abstractNum>
  <w:abstractNum w:abstractNumId="8" w15:restartNumberingAfterBreak="0">
    <w:nsid w:val="3FAC67A7"/>
    <w:multiLevelType w:val="singleLevel"/>
    <w:tmpl w:val="7A188994"/>
    <w:lvl w:ilvl="0">
      <w:start w:val="1"/>
      <w:numFmt w:val="decimal"/>
      <w:lvlText w:val="%1."/>
      <w:lvlJc w:val="left"/>
      <w:pPr>
        <w:tabs>
          <w:tab w:val="num" w:pos="720"/>
        </w:tabs>
        <w:ind w:left="720" w:hanging="720"/>
      </w:pPr>
      <w:rPr>
        <w:rFonts w:hint="default"/>
      </w:rPr>
    </w:lvl>
  </w:abstractNum>
  <w:abstractNum w:abstractNumId="9" w15:restartNumberingAfterBreak="0">
    <w:nsid w:val="491F7C05"/>
    <w:multiLevelType w:val="hybridMultilevel"/>
    <w:tmpl w:val="6338D9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A404358"/>
    <w:multiLevelType w:val="hybridMultilevel"/>
    <w:tmpl w:val="84B82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360E6"/>
    <w:multiLevelType w:val="singleLevel"/>
    <w:tmpl w:val="68749076"/>
    <w:lvl w:ilvl="0">
      <w:start w:val="1"/>
      <w:numFmt w:val="decimal"/>
      <w:lvlText w:val="%1"/>
      <w:lvlJc w:val="left"/>
      <w:pPr>
        <w:tabs>
          <w:tab w:val="num" w:pos="720"/>
        </w:tabs>
        <w:ind w:left="720" w:hanging="720"/>
      </w:pPr>
      <w:rPr>
        <w:rFonts w:hint="default"/>
      </w:rPr>
    </w:lvl>
  </w:abstractNum>
  <w:abstractNum w:abstractNumId="12" w15:restartNumberingAfterBreak="0">
    <w:nsid w:val="58034594"/>
    <w:multiLevelType w:val="singleLevel"/>
    <w:tmpl w:val="D708047C"/>
    <w:lvl w:ilvl="0">
      <w:start w:val="2"/>
      <w:numFmt w:val="decimal"/>
      <w:lvlText w:val="%1"/>
      <w:lvlJc w:val="left"/>
      <w:pPr>
        <w:tabs>
          <w:tab w:val="num" w:pos="720"/>
        </w:tabs>
        <w:ind w:left="720" w:hanging="720"/>
      </w:pPr>
      <w:rPr>
        <w:rFonts w:hint="default"/>
      </w:rPr>
    </w:lvl>
  </w:abstractNum>
  <w:abstractNum w:abstractNumId="13" w15:restartNumberingAfterBreak="0">
    <w:nsid w:val="648F05CB"/>
    <w:multiLevelType w:val="hybridMultilevel"/>
    <w:tmpl w:val="E56AD638"/>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6DF80256"/>
    <w:multiLevelType w:val="hybridMultilevel"/>
    <w:tmpl w:val="D1AC4FC8"/>
    <w:lvl w:ilvl="0" w:tplc="04044B08">
      <w:start w:val="1"/>
      <w:numFmt w:val="decimal"/>
      <w:lvlText w:val="%1"/>
      <w:lvlJc w:val="left"/>
      <w:pPr>
        <w:tabs>
          <w:tab w:val="num" w:pos="360"/>
        </w:tabs>
        <w:ind w:left="360" w:hanging="360"/>
      </w:pPr>
      <w:rPr>
        <w:rFonts w:ascii="Arial" w:eastAsia="Times New Roman" w:hAnsi="Arial" w:cs="Arial"/>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729E54EB"/>
    <w:multiLevelType w:val="singleLevel"/>
    <w:tmpl w:val="00BEE266"/>
    <w:lvl w:ilvl="0">
      <w:start w:val="2"/>
      <w:numFmt w:val="decimal"/>
      <w:lvlText w:val="%1"/>
      <w:lvlJc w:val="left"/>
      <w:pPr>
        <w:tabs>
          <w:tab w:val="num" w:pos="720"/>
        </w:tabs>
        <w:ind w:left="720" w:hanging="720"/>
      </w:pPr>
      <w:rPr>
        <w:rFonts w:hint="default"/>
      </w:rPr>
    </w:lvl>
  </w:abstractNum>
  <w:num w:numId="1" w16cid:durableId="378208751">
    <w:abstractNumId w:val="3"/>
  </w:num>
  <w:num w:numId="2" w16cid:durableId="346375166">
    <w:abstractNumId w:val="1"/>
  </w:num>
  <w:num w:numId="3" w16cid:durableId="1499074734">
    <w:abstractNumId w:val="8"/>
  </w:num>
  <w:num w:numId="4" w16cid:durableId="1848520702">
    <w:abstractNumId w:val="7"/>
  </w:num>
  <w:num w:numId="5" w16cid:durableId="627124770">
    <w:abstractNumId w:val="14"/>
  </w:num>
  <w:num w:numId="6" w16cid:durableId="2020621363">
    <w:abstractNumId w:val="4"/>
  </w:num>
  <w:num w:numId="7" w16cid:durableId="375937524">
    <w:abstractNumId w:val="11"/>
  </w:num>
  <w:num w:numId="8" w16cid:durableId="1160003977">
    <w:abstractNumId w:val="15"/>
  </w:num>
  <w:num w:numId="9" w16cid:durableId="25373528">
    <w:abstractNumId w:val="13"/>
  </w:num>
  <w:num w:numId="10" w16cid:durableId="589243946">
    <w:abstractNumId w:val="12"/>
  </w:num>
  <w:num w:numId="11" w16cid:durableId="1722363548">
    <w:abstractNumId w:val="10"/>
  </w:num>
  <w:num w:numId="12" w16cid:durableId="244455426">
    <w:abstractNumId w:val="9"/>
  </w:num>
  <w:num w:numId="13" w16cid:durableId="984238821">
    <w:abstractNumId w:val="5"/>
  </w:num>
  <w:num w:numId="14" w16cid:durableId="2013754138">
    <w:abstractNumId w:val="6"/>
  </w:num>
  <w:num w:numId="15" w16cid:durableId="741561339">
    <w:abstractNumId w:val="0"/>
  </w:num>
  <w:num w:numId="16" w16cid:durableId="17019370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4"/>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87"/>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BF8"/>
    <w:rsid w:val="000429F0"/>
    <w:rsid w:val="00090BF8"/>
    <w:rsid w:val="000A2C7D"/>
    <w:rsid w:val="000E1E5D"/>
    <w:rsid w:val="000F04FF"/>
    <w:rsid w:val="001419DA"/>
    <w:rsid w:val="00185C47"/>
    <w:rsid w:val="001F26B6"/>
    <w:rsid w:val="00210C41"/>
    <w:rsid w:val="00223580"/>
    <w:rsid w:val="00233E26"/>
    <w:rsid w:val="00262349"/>
    <w:rsid w:val="002871CB"/>
    <w:rsid w:val="003259C0"/>
    <w:rsid w:val="00354F62"/>
    <w:rsid w:val="0039724F"/>
    <w:rsid w:val="003A6895"/>
    <w:rsid w:val="003B5970"/>
    <w:rsid w:val="003D323C"/>
    <w:rsid w:val="003D6DDA"/>
    <w:rsid w:val="00406C57"/>
    <w:rsid w:val="004155E2"/>
    <w:rsid w:val="004233DE"/>
    <w:rsid w:val="00443E3B"/>
    <w:rsid w:val="004A5097"/>
    <w:rsid w:val="004C53E4"/>
    <w:rsid w:val="00556443"/>
    <w:rsid w:val="005D73AA"/>
    <w:rsid w:val="00617F0F"/>
    <w:rsid w:val="00627760"/>
    <w:rsid w:val="006563E1"/>
    <w:rsid w:val="006D2206"/>
    <w:rsid w:val="00706BEE"/>
    <w:rsid w:val="00730803"/>
    <w:rsid w:val="00764D27"/>
    <w:rsid w:val="00776B9D"/>
    <w:rsid w:val="00785A6F"/>
    <w:rsid w:val="007C309E"/>
    <w:rsid w:val="008147C6"/>
    <w:rsid w:val="00837461"/>
    <w:rsid w:val="00840895"/>
    <w:rsid w:val="00842A0D"/>
    <w:rsid w:val="008A6B3A"/>
    <w:rsid w:val="008E68AD"/>
    <w:rsid w:val="00920EC3"/>
    <w:rsid w:val="00952449"/>
    <w:rsid w:val="009E534C"/>
    <w:rsid w:val="00A00189"/>
    <w:rsid w:val="00A336B8"/>
    <w:rsid w:val="00A41B54"/>
    <w:rsid w:val="00AE34B6"/>
    <w:rsid w:val="00AF0FCD"/>
    <w:rsid w:val="00B75C64"/>
    <w:rsid w:val="00BA4A52"/>
    <w:rsid w:val="00BB7629"/>
    <w:rsid w:val="00BC3950"/>
    <w:rsid w:val="00C12ED1"/>
    <w:rsid w:val="00C274D9"/>
    <w:rsid w:val="00C66314"/>
    <w:rsid w:val="00CA4A5E"/>
    <w:rsid w:val="00D14090"/>
    <w:rsid w:val="00D23D5D"/>
    <w:rsid w:val="00D27415"/>
    <w:rsid w:val="00D43A71"/>
    <w:rsid w:val="00D904F6"/>
    <w:rsid w:val="00E748F8"/>
    <w:rsid w:val="00EC474F"/>
    <w:rsid w:val="00F971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D4FD4"/>
  <w15:docId w15:val="{2A5E2C86-3AC0-4708-AFEE-7134A7424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970"/>
    <w:pPr>
      <w:widowControl w:val="0"/>
    </w:pPr>
    <w:rPr>
      <w:rFonts w:ascii="CG Times" w:hAnsi="CG Times"/>
      <w:sz w:val="24"/>
    </w:rPr>
  </w:style>
  <w:style w:type="paragraph" w:styleId="Heading1">
    <w:name w:val="heading 1"/>
    <w:basedOn w:val="Normal"/>
    <w:next w:val="Normal"/>
    <w:qFormat/>
    <w:rsid w:val="003B5970"/>
    <w:pPr>
      <w:keepNext/>
      <w:suppressAutoHyphens/>
      <w:spacing w:line="480" w:lineRule="auto"/>
      <w:jc w:val="both"/>
      <w:outlineLvl w:val="0"/>
    </w:pPr>
    <w:rPr>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3B5970"/>
  </w:style>
  <w:style w:type="character" w:styleId="EndnoteReference">
    <w:name w:val="endnote reference"/>
    <w:basedOn w:val="DefaultParagraphFont"/>
    <w:semiHidden/>
    <w:rsid w:val="003B5970"/>
    <w:rPr>
      <w:vertAlign w:val="superscript"/>
    </w:rPr>
  </w:style>
  <w:style w:type="paragraph" w:styleId="FootnoteText">
    <w:name w:val="footnote text"/>
    <w:basedOn w:val="Normal"/>
    <w:semiHidden/>
    <w:rsid w:val="003B5970"/>
  </w:style>
  <w:style w:type="character" w:styleId="FootnoteReference">
    <w:name w:val="footnote reference"/>
    <w:basedOn w:val="DefaultParagraphFont"/>
    <w:semiHidden/>
    <w:rsid w:val="003B5970"/>
    <w:rPr>
      <w:vertAlign w:val="superscript"/>
    </w:rPr>
  </w:style>
  <w:style w:type="paragraph" w:styleId="TOC1">
    <w:name w:val="toc 1"/>
    <w:basedOn w:val="Normal"/>
    <w:next w:val="Normal"/>
    <w:semiHidden/>
    <w:rsid w:val="003B5970"/>
    <w:pPr>
      <w:tabs>
        <w:tab w:val="right" w:leader="dot" w:pos="9360"/>
      </w:tabs>
      <w:suppressAutoHyphens/>
      <w:spacing w:before="480"/>
      <w:ind w:left="720" w:right="720" w:hanging="720"/>
    </w:pPr>
    <w:rPr>
      <w:lang w:val="en-US"/>
    </w:rPr>
  </w:style>
  <w:style w:type="paragraph" w:styleId="TOC2">
    <w:name w:val="toc 2"/>
    <w:basedOn w:val="Normal"/>
    <w:next w:val="Normal"/>
    <w:semiHidden/>
    <w:rsid w:val="003B5970"/>
    <w:pPr>
      <w:tabs>
        <w:tab w:val="right" w:leader="dot" w:pos="9360"/>
      </w:tabs>
      <w:suppressAutoHyphens/>
      <w:ind w:left="1440" w:right="720" w:hanging="720"/>
    </w:pPr>
    <w:rPr>
      <w:lang w:val="en-US"/>
    </w:rPr>
  </w:style>
  <w:style w:type="paragraph" w:styleId="TOC3">
    <w:name w:val="toc 3"/>
    <w:basedOn w:val="Normal"/>
    <w:next w:val="Normal"/>
    <w:semiHidden/>
    <w:rsid w:val="003B5970"/>
    <w:pPr>
      <w:tabs>
        <w:tab w:val="right" w:leader="dot" w:pos="9360"/>
      </w:tabs>
      <w:suppressAutoHyphens/>
      <w:ind w:left="2160" w:right="720" w:hanging="720"/>
    </w:pPr>
    <w:rPr>
      <w:lang w:val="en-US"/>
    </w:rPr>
  </w:style>
  <w:style w:type="paragraph" w:styleId="TOC4">
    <w:name w:val="toc 4"/>
    <w:basedOn w:val="Normal"/>
    <w:next w:val="Normal"/>
    <w:semiHidden/>
    <w:rsid w:val="003B5970"/>
    <w:pPr>
      <w:tabs>
        <w:tab w:val="right" w:leader="dot" w:pos="9360"/>
      </w:tabs>
      <w:suppressAutoHyphens/>
      <w:ind w:left="2880" w:right="720" w:hanging="720"/>
    </w:pPr>
    <w:rPr>
      <w:lang w:val="en-US"/>
    </w:rPr>
  </w:style>
  <w:style w:type="paragraph" w:styleId="TOC5">
    <w:name w:val="toc 5"/>
    <w:basedOn w:val="Normal"/>
    <w:next w:val="Normal"/>
    <w:semiHidden/>
    <w:rsid w:val="003B5970"/>
    <w:pPr>
      <w:tabs>
        <w:tab w:val="right" w:leader="dot" w:pos="9360"/>
      </w:tabs>
      <w:suppressAutoHyphens/>
      <w:ind w:left="3600" w:right="720" w:hanging="720"/>
    </w:pPr>
    <w:rPr>
      <w:lang w:val="en-US"/>
    </w:rPr>
  </w:style>
  <w:style w:type="paragraph" w:styleId="TOC6">
    <w:name w:val="toc 6"/>
    <w:basedOn w:val="Normal"/>
    <w:next w:val="Normal"/>
    <w:semiHidden/>
    <w:rsid w:val="003B5970"/>
    <w:pPr>
      <w:tabs>
        <w:tab w:val="right" w:pos="9360"/>
      </w:tabs>
      <w:suppressAutoHyphens/>
      <w:ind w:left="720" w:hanging="720"/>
    </w:pPr>
    <w:rPr>
      <w:lang w:val="en-US"/>
    </w:rPr>
  </w:style>
  <w:style w:type="paragraph" w:styleId="TOC7">
    <w:name w:val="toc 7"/>
    <w:basedOn w:val="Normal"/>
    <w:next w:val="Normal"/>
    <w:semiHidden/>
    <w:rsid w:val="003B5970"/>
    <w:pPr>
      <w:suppressAutoHyphens/>
      <w:ind w:left="720" w:hanging="720"/>
    </w:pPr>
    <w:rPr>
      <w:lang w:val="en-US"/>
    </w:rPr>
  </w:style>
  <w:style w:type="paragraph" w:styleId="TOC8">
    <w:name w:val="toc 8"/>
    <w:basedOn w:val="Normal"/>
    <w:next w:val="Normal"/>
    <w:semiHidden/>
    <w:rsid w:val="003B5970"/>
    <w:pPr>
      <w:tabs>
        <w:tab w:val="right" w:pos="9360"/>
      </w:tabs>
      <w:suppressAutoHyphens/>
      <w:ind w:left="720" w:hanging="720"/>
    </w:pPr>
    <w:rPr>
      <w:lang w:val="en-US"/>
    </w:rPr>
  </w:style>
  <w:style w:type="paragraph" w:styleId="TOC9">
    <w:name w:val="toc 9"/>
    <w:basedOn w:val="Normal"/>
    <w:next w:val="Normal"/>
    <w:semiHidden/>
    <w:rsid w:val="003B5970"/>
    <w:pPr>
      <w:tabs>
        <w:tab w:val="right" w:leader="dot" w:pos="9360"/>
      </w:tabs>
      <w:suppressAutoHyphens/>
      <w:ind w:left="720" w:hanging="720"/>
    </w:pPr>
    <w:rPr>
      <w:lang w:val="en-US"/>
    </w:rPr>
  </w:style>
  <w:style w:type="paragraph" w:styleId="Index1">
    <w:name w:val="index 1"/>
    <w:basedOn w:val="Normal"/>
    <w:next w:val="Normal"/>
    <w:semiHidden/>
    <w:rsid w:val="003B5970"/>
    <w:pPr>
      <w:tabs>
        <w:tab w:val="right" w:leader="dot" w:pos="9360"/>
      </w:tabs>
      <w:suppressAutoHyphens/>
      <w:ind w:left="1440" w:right="720" w:hanging="1440"/>
    </w:pPr>
    <w:rPr>
      <w:lang w:val="en-US"/>
    </w:rPr>
  </w:style>
  <w:style w:type="paragraph" w:styleId="Index2">
    <w:name w:val="index 2"/>
    <w:basedOn w:val="Normal"/>
    <w:next w:val="Normal"/>
    <w:semiHidden/>
    <w:rsid w:val="003B5970"/>
    <w:pPr>
      <w:tabs>
        <w:tab w:val="right" w:leader="dot" w:pos="9360"/>
      </w:tabs>
      <w:suppressAutoHyphens/>
      <w:ind w:left="1440" w:right="720" w:hanging="720"/>
    </w:pPr>
    <w:rPr>
      <w:lang w:val="en-US"/>
    </w:rPr>
  </w:style>
  <w:style w:type="paragraph" w:styleId="TOAHeading">
    <w:name w:val="toa heading"/>
    <w:basedOn w:val="Normal"/>
    <w:next w:val="Normal"/>
    <w:semiHidden/>
    <w:rsid w:val="003B5970"/>
    <w:pPr>
      <w:tabs>
        <w:tab w:val="right" w:pos="9360"/>
      </w:tabs>
      <w:suppressAutoHyphens/>
    </w:pPr>
    <w:rPr>
      <w:lang w:val="en-US"/>
    </w:rPr>
  </w:style>
  <w:style w:type="paragraph" w:styleId="Caption">
    <w:name w:val="caption"/>
    <w:basedOn w:val="Normal"/>
    <w:next w:val="Normal"/>
    <w:qFormat/>
    <w:rsid w:val="003B5970"/>
  </w:style>
  <w:style w:type="character" w:customStyle="1" w:styleId="EquationCaption">
    <w:name w:val="_Equation Caption"/>
    <w:rsid w:val="003B5970"/>
  </w:style>
  <w:style w:type="paragraph" w:styleId="Footer">
    <w:name w:val="footer"/>
    <w:basedOn w:val="Normal"/>
    <w:rsid w:val="003B5970"/>
    <w:pPr>
      <w:tabs>
        <w:tab w:val="center" w:pos="4153"/>
        <w:tab w:val="right" w:pos="8306"/>
      </w:tabs>
    </w:pPr>
  </w:style>
  <w:style w:type="paragraph" w:styleId="BodyTextIndent">
    <w:name w:val="Body Text Indent"/>
    <w:basedOn w:val="Normal"/>
    <w:rsid w:val="003B5970"/>
    <w:pPr>
      <w:suppressAutoHyphens/>
      <w:spacing w:line="480" w:lineRule="auto"/>
      <w:ind w:left="720"/>
    </w:pPr>
  </w:style>
  <w:style w:type="paragraph" w:styleId="BodyText">
    <w:name w:val="Body Text"/>
    <w:basedOn w:val="Normal"/>
    <w:rsid w:val="003B5970"/>
    <w:pPr>
      <w:suppressAutoHyphens/>
      <w:spacing w:line="480" w:lineRule="auto"/>
      <w:jc w:val="both"/>
    </w:pPr>
  </w:style>
  <w:style w:type="paragraph" w:styleId="Header">
    <w:name w:val="header"/>
    <w:basedOn w:val="Normal"/>
    <w:rsid w:val="003B5970"/>
    <w:pPr>
      <w:tabs>
        <w:tab w:val="center" w:pos="4153"/>
        <w:tab w:val="right" w:pos="8306"/>
      </w:tabs>
    </w:pPr>
  </w:style>
  <w:style w:type="character" w:styleId="PageNumber">
    <w:name w:val="page number"/>
    <w:basedOn w:val="DefaultParagraphFont"/>
    <w:rsid w:val="003B5970"/>
  </w:style>
  <w:style w:type="paragraph" w:styleId="BalloonText">
    <w:name w:val="Balloon Text"/>
    <w:basedOn w:val="Normal"/>
    <w:link w:val="BalloonTextChar"/>
    <w:uiPriority w:val="99"/>
    <w:semiHidden/>
    <w:unhideWhenUsed/>
    <w:rsid w:val="00785A6F"/>
    <w:rPr>
      <w:rFonts w:ascii="Tahoma" w:hAnsi="Tahoma" w:cs="Tahoma"/>
      <w:sz w:val="16"/>
      <w:szCs w:val="16"/>
    </w:rPr>
  </w:style>
  <w:style w:type="character" w:customStyle="1" w:styleId="BalloonTextChar">
    <w:name w:val="Balloon Text Char"/>
    <w:basedOn w:val="DefaultParagraphFont"/>
    <w:link w:val="BalloonText"/>
    <w:uiPriority w:val="99"/>
    <w:semiHidden/>
    <w:rsid w:val="00785A6F"/>
    <w:rPr>
      <w:rFonts w:ascii="Tahoma" w:hAnsi="Tahoma" w:cs="Tahoma"/>
      <w:sz w:val="16"/>
      <w:szCs w:val="16"/>
    </w:rPr>
  </w:style>
  <w:style w:type="paragraph" w:styleId="NormalWeb">
    <w:name w:val="Normal (Web)"/>
    <w:basedOn w:val="Normal"/>
    <w:uiPriority w:val="99"/>
    <w:unhideWhenUsed/>
    <w:rsid w:val="00D14090"/>
    <w:pPr>
      <w:widowControl/>
      <w:spacing w:before="100" w:beforeAutospacing="1" w:after="100" w:afterAutospacing="1"/>
    </w:pPr>
    <w:rPr>
      <w:rFonts w:ascii="Times New Roman" w:hAnsi="Times New Roman"/>
      <w:szCs w:val="24"/>
    </w:rPr>
  </w:style>
  <w:style w:type="character" w:styleId="Hyperlink">
    <w:name w:val="Hyperlink"/>
    <w:basedOn w:val="DefaultParagraphFont"/>
    <w:uiPriority w:val="99"/>
    <w:unhideWhenUsed/>
    <w:rsid w:val="00D14090"/>
    <w:rPr>
      <w:color w:val="0000FF"/>
      <w:u w:val="single"/>
    </w:rPr>
  </w:style>
  <w:style w:type="table" w:styleId="TableGrid">
    <w:name w:val="Table Grid"/>
    <w:basedOn w:val="TableNormal"/>
    <w:rsid w:val="006563E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23C"/>
    <w:pPr>
      <w:ind w:left="720"/>
      <w:contextualSpacing/>
    </w:pPr>
  </w:style>
  <w:style w:type="paragraph" w:styleId="Revision">
    <w:name w:val="Revision"/>
    <w:hidden/>
    <w:uiPriority w:val="99"/>
    <w:semiHidden/>
    <w:rsid w:val="00C12ED1"/>
    <w:rPr>
      <w:rFonts w:ascii="CG Times" w:hAnsi="CG Times"/>
      <w:sz w:val="24"/>
    </w:rPr>
  </w:style>
  <w:style w:type="character" w:styleId="CommentReference">
    <w:name w:val="annotation reference"/>
    <w:basedOn w:val="DefaultParagraphFont"/>
    <w:uiPriority w:val="99"/>
    <w:semiHidden/>
    <w:unhideWhenUsed/>
    <w:rsid w:val="00D43A71"/>
    <w:rPr>
      <w:sz w:val="16"/>
      <w:szCs w:val="16"/>
    </w:rPr>
  </w:style>
  <w:style w:type="paragraph" w:styleId="CommentText">
    <w:name w:val="annotation text"/>
    <w:basedOn w:val="Normal"/>
    <w:link w:val="CommentTextChar"/>
    <w:uiPriority w:val="99"/>
    <w:unhideWhenUsed/>
    <w:rsid w:val="00D43A71"/>
    <w:rPr>
      <w:sz w:val="20"/>
    </w:rPr>
  </w:style>
  <w:style w:type="character" w:customStyle="1" w:styleId="CommentTextChar">
    <w:name w:val="Comment Text Char"/>
    <w:basedOn w:val="DefaultParagraphFont"/>
    <w:link w:val="CommentText"/>
    <w:uiPriority w:val="99"/>
    <w:rsid w:val="00D43A71"/>
    <w:rPr>
      <w:rFonts w:ascii="CG Times" w:hAnsi="CG Times"/>
    </w:rPr>
  </w:style>
  <w:style w:type="paragraph" w:styleId="CommentSubject">
    <w:name w:val="annotation subject"/>
    <w:basedOn w:val="CommentText"/>
    <w:next w:val="CommentText"/>
    <w:link w:val="CommentSubjectChar"/>
    <w:uiPriority w:val="99"/>
    <w:semiHidden/>
    <w:unhideWhenUsed/>
    <w:rsid w:val="00D43A71"/>
    <w:rPr>
      <w:b/>
      <w:bCs/>
    </w:rPr>
  </w:style>
  <w:style w:type="character" w:customStyle="1" w:styleId="CommentSubjectChar">
    <w:name w:val="Comment Subject Char"/>
    <w:basedOn w:val="CommentTextChar"/>
    <w:link w:val="CommentSubject"/>
    <w:uiPriority w:val="99"/>
    <w:semiHidden/>
    <w:rsid w:val="00D43A71"/>
    <w:rPr>
      <w:rFonts w:ascii="CG Times" w:hAnsi="CG Time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6E3510-9937-4BCA-908A-A7C7432CEC81}">
  <ds:schemaRefs>
    <ds:schemaRef ds:uri="http://schemas.microsoft.com/office/2006/metadata/properties"/>
    <ds:schemaRef ds:uri="http://schemas.microsoft.com/office/infopath/2007/PartnerControls"/>
    <ds:schemaRef ds:uri="2ff69431-d625-42b0-a6d5-57182fa431d3"/>
    <ds:schemaRef ds:uri="07530afe-d844-488b-9a54-9e56863626c8"/>
  </ds:schemaRefs>
</ds:datastoreItem>
</file>

<file path=customXml/itemProps2.xml><?xml version="1.0" encoding="utf-8"?>
<ds:datastoreItem xmlns:ds="http://schemas.openxmlformats.org/officeDocument/2006/customXml" ds:itemID="{8006E04E-A4E4-4240-9EB5-19343C2DAC33}">
  <ds:schemaRefs>
    <ds:schemaRef ds:uri="http://schemas.microsoft.com/sharepoint/v3/contenttype/forms"/>
  </ds:schemaRefs>
</ds:datastoreItem>
</file>

<file path=customXml/itemProps3.xml><?xml version="1.0" encoding="utf-8"?>
<ds:datastoreItem xmlns:ds="http://schemas.openxmlformats.org/officeDocument/2006/customXml" ds:itemID="{4CE43655-007C-412D-9691-A92696DCB68C}"/>
</file>

<file path=docProps/app.xml><?xml version="1.0" encoding="utf-8"?>
<Properties xmlns="http://schemas.openxmlformats.org/officeDocument/2006/extended-properties" xmlns:vt="http://schemas.openxmlformats.org/officeDocument/2006/docPropsVTypes">
  <Template>Normal.dotm</Template>
  <TotalTime>128</TotalTime>
  <Pages>4</Pages>
  <Words>771</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4</vt:lpstr>
    </vt:vector>
  </TitlesOfParts>
  <Company>IACR - Rothamsted</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chris davies</dc:creator>
  <cp:lastModifiedBy>Editor</cp:lastModifiedBy>
  <cp:revision>8</cp:revision>
  <cp:lastPrinted>2019-07-16T14:16:00Z</cp:lastPrinted>
  <dcterms:created xsi:type="dcterms:W3CDTF">2022-03-09T16:45:00Z</dcterms:created>
  <dcterms:modified xsi:type="dcterms:W3CDTF">2022-08-15T09:24:00Z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